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9618B6" w:rsidRPr="00C803F3" w:rsidRDefault="009618B6"/>
    <w:sdt>
      <w:sdtPr>
        <w:alias w:val="Title"/>
        <w:tag w:val="Title"/>
        <w:id w:val="1323468504"/>
        <w:placeholder>
          <w:docPart w:val="F4AAD48BC63E4E6CA1FDFBF63F624C13"/>
        </w:placeholder>
        <w:text w:multiLine="1"/>
      </w:sdtPr>
      <w:sdtEndPr/>
      <w:sdtContent>
        <w:p w14:paraId="5837A196" w14:textId="4398C1E5" w:rsidR="009B6F95" w:rsidRPr="00C803F3" w:rsidRDefault="009618B6" w:rsidP="009B6F95">
          <w:pPr>
            <w:pStyle w:val="Title1"/>
          </w:pPr>
          <w:r>
            <w:t>Health and wellbeing boards: progress update</w:t>
          </w:r>
          <w:r w:rsidR="00510083">
            <w:t xml:space="preserve"> </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4357F8C" w:rsidR="00795C95" w:rsidRDefault="009618B6"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D5AB9BB" w:rsidR="009B6F95" w:rsidRDefault="009618B6" w:rsidP="00510083">
      <w:pPr>
        <w:pStyle w:val="Title3"/>
      </w:pPr>
      <w:r>
        <w:t xml:space="preserve">This report </w:t>
      </w:r>
      <w:r w:rsidR="00E95398">
        <w:t>gives an</w:t>
      </w:r>
      <w:r>
        <w:t xml:space="preserve"> update of the </w:t>
      </w:r>
      <w:r w:rsidR="00E95398">
        <w:t>improvement and support offer to health and wellbeing system leaders and also outlines options for further improvement and p</w:t>
      </w:r>
      <w:r w:rsidR="00E95398" w:rsidRPr="00E95398">
        <w:t xml:space="preserve">olicy </w:t>
      </w:r>
      <w:r w:rsidR="00E95398">
        <w:t xml:space="preserve">activity </w:t>
      </w:r>
      <w:r w:rsidR="00E95398" w:rsidRPr="00E95398">
        <w:t xml:space="preserve">to increase the power and influence of </w:t>
      </w:r>
      <w:r w:rsidR="00E62C60">
        <w:t>H</w:t>
      </w:r>
      <w:r w:rsidR="00E95398">
        <w:t xml:space="preserve">ealth and </w:t>
      </w:r>
      <w:r w:rsidR="00E62C60">
        <w:t>W</w:t>
      </w:r>
      <w:r w:rsidR="00E95398">
        <w:t xml:space="preserve">ellbeing </w:t>
      </w:r>
      <w:r w:rsidR="00E62C60">
        <w:t>B</w:t>
      </w:r>
      <w:r w:rsidR="00E95398">
        <w:t>oards</w:t>
      </w:r>
      <w:r w:rsidR="00E62C60">
        <w:t xml:space="preserve"> (HWBs)</w:t>
      </w:r>
      <w:r w:rsidR="00E95398">
        <w:t>.</w:t>
      </w:r>
    </w:p>
    <w:p w14:paraId="5837A19D" w14:textId="77777777" w:rsidR="009B6F95" w:rsidRDefault="009B6F95" w:rsidP="00510083">
      <w:pPr>
        <w:pStyle w:val="Title3"/>
      </w:pPr>
    </w:p>
    <w:p w14:paraId="5837A19E" w14:textId="77777777" w:rsidR="009B6F95" w:rsidRDefault="00C803F3" w:rsidP="00510083">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C75CB38">
                <wp:simplePos x="0" y="0"/>
                <wp:positionH relativeFrom="margin">
                  <wp:align>right</wp:align>
                </wp:positionH>
                <wp:positionV relativeFrom="paragraph">
                  <wp:posOffset>71120</wp:posOffset>
                </wp:positionV>
                <wp:extent cx="5705475" cy="2352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62C60" w:rsidRDefault="00E62C6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A395FCA" w:rsidR="00E62C60" w:rsidRPr="00A627DD" w:rsidRDefault="00E62C60" w:rsidP="00B84F31">
                                <w:pPr>
                                  <w:ind w:left="0" w:firstLine="0"/>
                                </w:pPr>
                                <w:r w:rsidRPr="00C803F3">
                                  <w:rPr>
                                    <w:rStyle w:val="Style6"/>
                                  </w:rPr>
                                  <w:t>Recommendations</w:t>
                                </w:r>
                              </w:p>
                            </w:sdtContent>
                          </w:sdt>
                          <w:p w14:paraId="36CDAEA9" w14:textId="160AFA6E" w:rsidR="00E62C60" w:rsidRDefault="00E62C60" w:rsidP="00510083">
                            <w:pPr>
                              <w:pStyle w:val="Title3"/>
                            </w:pPr>
                            <w:r w:rsidRPr="00B84F31">
                              <w:t>That</w:t>
                            </w:r>
                            <w:r>
                              <w:t xml:space="preserve"> the Community Wellbeing Board:</w:t>
                            </w:r>
                          </w:p>
                          <w:p w14:paraId="5837A1DE" w14:textId="15EAE62C" w:rsidR="00E62C60" w:rsidRDefault="00EA491F" w:rsidP="00E62C60">
                            <w:pPr>
                              <w:pStyle w:val="Title3"/>
                              <w:numPr>
                                <w:ilvl w:val="0"/>
                                <w:numId w:val="3"/>
                              </w:numPr>
                            </w:pPr>
                            <w:bookmarkStart w:id="0" w:name="_GoBack"/>
                            <w:bookmarkEnd w:id="0"/>
                            <w:r>
                              <w:t>N</w:t>
                            </w:r>
                            <w:r w:rsidR="00E62C60">
                              <w:t>ote the update on the health and wellbeing system leadership support offer; and</w:t>
                            </w:r>
                          </w:p>
                          <w:p w14:paraId="52120EF2" w14:textId="0AFDA458" w:rsidR="00E62C60" w:rsidRDefault="00EA491F" w:rsidP="00510083">
                            <w:pPr>
                              <w:pStyle w:val="Title3"/>
                              <w:numPr>
                                <w:ilvl w:val="0"/>
                                <w:numId w:val="3"/>
                              </w:numPr>
                            </w:pPr>
                            <w:r>
                              <w:t>D</w:t>
                            </w:r>
                            <w:r w:rsidR="00E62C60">
                              <w:t>iscuss and agree options for work to increase the power and influence of health and wellbeing boards.</w:t>
                            </w:r>
                          </w:p>
                          <w:p w14:paraId="1F132158" w14:textId="77777777" w:rsidR="00E62C60" w:rsidRDefault="00B7683D" w:rsidP="00B84F31">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E62C60" w:rsidRPr="00C803F3">
                                  <w:rPr>
                                    <w:rStyle w:val="Style6"/>
                                  </w:rPr>
                                  <w:t>Action</w:t>
                                </w:r>
                              </w:sdtContent>
                            </w:sdt>
                            <w:r w:rsidR="00E62C60">
                              <w:rPr>
                                <w:rStyle w:val="Style6"/>
                              </w:rPr>
                              <w:t xml:space="preserve"> </w:t>
                            </w:r>
                          </w:p>
                          <w:p w14:paraId="5837A1DF" w14:textId="3BF2E265" w:rsidR="00E62C60" w:rsidRPr="00510083" w:rsidRDefault="00E62C60" w:rsidP="00B84F31">
                            <w:pPr>
                              <w:ind w:left="0" w:firstLine="0"/>
                              <w:rPr>
                                <w:rStyle w:val="Style6"/>
                                <w:b w:val="0"/>
                              </w:rPr>
                            </w:pPr>
                            <w:r>
                              <w:rPr>
                                <w:rStyle w:val="Style6"/>
                                <w:b w:val="0"/>
                              </w:rPr>
                              <w:t>Officers to take forward as directed by members.</w:t>
                            </w:r>
                          </w:p>
                          <w:p w14:paraId="5837A1E1" w14:textId="77777777" w:rsidR="00E62C60" w:rsidRDefault="00E62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8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" fillcolor="white [3201]" strokeweight=".5pt">
                <v:textbox>
                  <w:txbxContent>
                    <w:p w14:paraId="5837A1DC" w14:textId="77777777" w:rsidR="00E62C60" w:rsidRDefault="00E62C6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A395FCA" w:rsidR="00E62C60" w:rsidRPr="00A627DD" w:rsidRDefault="00E62C60" w:rsidP="00B84F31">
                          <w:pPr>
                            <w:ind w:left="0" w:firstLine="0"/>
                          </w:pPr>
                          <w:r w:rsidRPr="00C803F3">
                            <w:rPr>
                              <w:rStyle w:val="Style6"/>
                            </w:rPr>
                            <w:t>Recommendations</w:t>
                          </w:r>
                        </w:p>
                      </w:sdtContent>
                    </w:sdt>
                    <w:p w14:paraId="36CDAEA9" w14:textId="160AFA6E" w:rsidR="00E62C60" w:rsidRDefault="00E62C60" w:rsidP="00510083">
                      <w:pPr>
                        <w:pStyle w:val="Title3"/>
                      </w:pPr>
                      <w:r w:rsidRPr="00B84F31">
                        <w:t>That</w:t>
                      </w:r>
                      <w:r>
                        <w:t xml:space="preserve"> the Community Wellbeing Board:</w:t>
                      </w:r>
                    </w:p>
                    <w:p w14:paraId="5837A1DE" w14:textId="15EAE62C" w:rsidR="00E62C60" w:rsidRDefault="00EA491F" w:rsidP="00E62C60">
                      <w:pPr>
                        <w:pStyle w:val="Title3"/>
                        <w:numPr>
                          <w:ilvl w:val="0"/>
                          <w:numId w:val="3"/>
                        </w:numPr>
                      </w:pPr>
                      <w:bookmarkStart w:id="1" w:name="_GoBack"/>
                      <w:bookmarkEnd w:id="1"/>
                      <w:r>
                        <w:t>N</w:t>
                      </w:r>
                      <w:r w:rsidR="00E62C60">
                        <w:t>ote the update on the health and wellbeing system leadership support offer; and</w:t>
                      </w:r>
                    </w:p>
                    <w:p w14:paraId="52120EF2" w14:textId="0AFDA458" w:rsidR="00E62C60" w:rsidRDefault="00EA491F" w:rsidP="00510083">
                      <w:pPr>
                        <w:pStyle w:val="Title3"/>
                        <w:numPr>
                          <w:ilvl w:val="0"/>
                          <w:numId w:val="3"/>
                        </w:numPr>
                      </w:pPr>
                      <w:r>
                        <w:t>D</w:t>
                      </w:r>
                      <w:r w:rsidR="00E62C60">
                        <w:t>iscuss and agree options for work to increase the power and influence of health and wellbeing boards.</w:t>
                      </w:r>
                    </w:p>
                    <w:p w14:paraId="1F132158" w14:textId="77777777" w:rsidR="00E62C60" w:rsidRDefault="00B7683D" w:rsidP="00B84F31">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E62C60" w:rsidRPr="00C803F3">
                            <w:rPr>
                              <w:rStyle w:val="Style6"/>
                            </w:rPr>
                            <w:t>Action</w:t>
                          </w:r>
                        </w:sdtContent>
                      </w:sdt>
                      <w:r w:rsidR="00E62C60">
                        <w:rPr>
                          <w:rStyle w:val="Style6"/>
                        </w:rPr>
                        <w:t xml:space="preserve"> </w:t>
                      </w:r>
                    </w:p>
                    <w:p w14:paraId="5837A1DF" w14:textId="3BF2E265" w:rsidR="00E62C60" w:rsidRPr="00510083" w:rsidRDefault="00E62C60" w:rsidP="00B84F31">
                      <w:pPr>
                        <w:ind w:left="0" w:firstLine="0"/>
                        <w:rPr>
                          <w:rStyle w:val="Style6"/>
                          <w:b w:val="0"/>
                        </w:rPr>
                      </w:pPr>
                      <w:r>
                        <w:rPr>
                          <w:rStyle w:val="Style6"/>
                          <w:b w:val="0"/>
                        </w:rPr>
                        <w:t>Officers to take forward as directed by members.</w:t>
                      </w:r>
                    </w:p>
                    <w:p w14:paraId="5837A1E1" w14:textId="77777777" w:rsidR="00E62C60" w:rsidRDefault="00E62C60"/>
                  </w:txbxContent>
                </v:textbox>
                <w10:wrap anchorx="margin"/>
              </v:shape>
            </w:pict>
          </mc:Fallback>
        </mc:AlternateContent>
      </w:r>
    </w:p>
    <w:p w14:paraId="5837A19F" w14:textId="77777777" w:rsidR="009B6F95" w:rsidRDefault="009B6F95" w:rsidP="00510083">
      <w:pPr>
        <w:pStyle w:val="Title3"/>
      </w:pPr>
    </w:p>
    <w:p w14:paraId="5837A1A0" w14:textId="77777777" w:rsidR="009B6F95" w:rsidRDefault="009B6F95" w:rsidP="00510083">
      <w:pPr>
        <w:pStyle w:val="Title3"/>
      </w:pPr>
    </w:p>
    <w:p w14:paraId="5837A1A1" w14:textId="77777777" w:rsidR="009B6F95" w:rsidRDefault="009B6F95" w:rsidP="00510083">
      <w:pPr>
        <w:pStyle w:val="Title3"/>
      </w:pPr>
    </w:p>
    <w:p w14:paraId="5837A1A2" w14:textId="77777777" w:rsidR="009B6F95" w:rsidRDefault="009B6F95" w:rsidP="00510083">
      <w:pPr>
        <w:pStyle w:val="Title3"/>
      </w:pPr>
    </w:p>
    <w:p w14:paraId="5837A1A3" w14:textId="77777777" w:rsidR="009B6F95" w:rsidRDefault="009B6F95" w:rsidP="00510083">
      <w:pPr>
        <w:pStyle w:val="Title3"/>
      </w:pPr>
    </w:p>
    <w:p w14:paraId="5837A1A4" w14:textId="77777777" w:rsidR="009B6F95" w:rsidRDefault="009B6F95" w:rsidP="00510083">
      <w:pPr>
        <w:pStyle w:val="Title3"/>
      </w:pPr>
    </w:p>
    <w:p w14:paraId="5837A1A5" w14:textId="77777777" w:rsidR="009B6F95" w:rsidRDefault="009B6F95" w:rsidP="00510083">
      <w:pPr>
        <w:pStyle w:val="Title3"/>
      </w:pPr>
    </w:p>
    <w:p w14:paraId="5837A1A6" w14:textId="77777777" w:rsidR="009B6F95" w:rsidRDefault="009B6F95" w:rsidP="00510083">
      <w:pPr>
        <w:pStyle w:val="Title3"/>
      </w:pPr>
    </w:p>
    <w:p w14:paraId="5837A1A7" w14:textId="77777777" w:rsidR="009B6F95" w:rsidRDefault="009B6F95" w:rsidP="00510083">
      <w:pPr>
        <w:pStyle w:val="Title3"/>
      </w:pPr>
    </w:p>
    <w:p w14:paraId="5837A1A8" w14:textId="1FACC0D6" w:rsidR="009B6F95" w:rsidRPr="00C803F3" w:rsidRDefault="00B7683D" w:rsidP="009618B6">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10083">
            <w:t>Alyson Morley</w:t>
          </w:r>
        </w:sdtContent>
      </w:sdt>
    </w:p>
    <w:p w14:paraId="5837A1A9" w14:textId="479D8B27" w:rsidR="009B6F95" w:rsidRDefault="00B7683D" w:rsidP="009618B6">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10083">
            <w:t>Senior Adviser</w:t>
          </w:r>
        </w:sdtContent>
      </w:sdt>
    </w:p>
    <w:p w14:paraId="5837A1AA" w14:textId="79078F34" w:rsidR="009B6F95" w:rsidRDefault="00B7683D" w:rsidP="009618B6">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510083">
            <w:t xml:space="preserve">664 3230 </w:t>
          </w:r>
        </w:sdtContent>
      </w:sdt>
      <w:r w:rsidR="009B6F95" w:rsidRPr="00B5377C">
        <w:t xml:space="preserve"> </w:t>
      </w:r>
    </w:p>
    <w:p w14:paraId="5837A1AB" w14:textId="3766A000" w:rsidR="009B6F95" w:rsidRDefault="00B7683D" w:rsidP="00510083">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10083">
            <w:t>alyson.morley</w:t>
          </w:r>
          <w:r w:rsidR="009B6F95" w:rsidRPr="00C803F3">
            <w:t>@local.gov.uk</w:t>
          </w:r>
          <w:r w:rsidR="00EA491F">
            <w:t xml:space="preserve"> </w:t>
          </w:r>
        </w:sdtContent>
      </w:sdt>
      <w:r w:rsidR="00510083">
        <w:t xml:space="preserve"> </w:t>
      </w:r>
    </w:p>
    <w:p w14:paraId="5837A1AC" w14:textId="77777777" w:rsidR="009B6F95" w:rsidRPr="00E8118A" w:rsidRDefault="009B6F95" w:rsidP="00510083">
      <w:pPr>
        <w:pStyle w:val="Title3"/>
      </w:pPr>
    </w:p>
    <w:p w14:paraId="5837A1AD" w14:textId="77777777" w:rsidR="009B6F95" w:rsidRPr="00C803F3" w:rsidRDefault="009B6F95" w:rsidP="00510083">
      <w:pPr>
        <w:pStyle w:val="Title3"/>
      </w:pPr>
      <w:r w:rsidRPr="00C803F3">
        <w:t xml:space="preserve"> </w:t>
      </w:r>
    </w:p>
    <w:p w14:paraId="5837A1AE" w14:textId="77777777" w:rsidR="009B6F95" w:rsidRPr="00C803F3" w:rsidRDefault="009B6F95"/>
    <w:p w14:paraId="5837A1AF" w14:textId="77777777" w:rsidR="009B6F95" w:rsidRPr="00C803F3" w:rsidRDefault="009B6F95"/>
    <w:sdt>
      <w:sdtPr>
        <w:alias w:val="Title"/>
        <w:tag w:val="Title"/>
        <w:id w:val="-1044905139"/>
        <w:placeholder>
          <w:docPart w:val="4FF88F3BE890489FBB5420AB657666FC"/>
        </w:placeholder>
        <w:text w:multiLine="1"/>
      </w:sdtPr>
      <w:sdtEndPr/>
      <w:sdtContent>
        <w:p w14:paraId="6D663A0A" w14:textId="77777777" w:rsidR="0041429C" w:rsidRPr="00C803F3" w:rsidRDefault="0041429C" w:rsidP="0041429C">
          <w:pPr>
            <w:pStyle w:val="Title1"/>
          </w:pPr>
          <w:r>
            <w:t xml:space="preserve">Health and wellbeing boards: progress update </w:t>
          </w:r>
        </w:p>
      </w:sdtContent>
    </w:sdt>
    <w:p w14:paraId="5837A1B4" w14:textId="42966798" w:rsidR="009B6F95" w:rsidRPr="00C803F3" w:rsidRDefault="00B7683D" w:rsidP="0041429C">
      <w:pPr>
        <w:ind w:left="0" w:firstLine="0"/>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7790CCDB" w:rsidR="009B6F95" w:rsidRDefault="00510083" w:rsidP="009618B6">
      <w:pPr>
        <w:pStyle w:val="ListParagraph"/>
        <w:rPr>
          <w:rStyle w:val="ReportTemplate"/>
        </w:rPr>
      </w:pPr>
      <w:r>
        <w:rPr>
          <w:rStyle w:val="ReportTemplate"/>
        </w:rPr>
        <w:t>At the Community Wellbeing Board meeting on 27 September</w:t>
      </w:r>
      <w:r w:rsidR="00EF1CF5">
        <w:rPr>
          <w:rStyle w:val="ReportTemplate"/>
        </w:rPr>
        <w:t xml:space="preserve"> members requested that officers provide an update of current support and policy activity on health and wellbeing boards (CWB) with a view to agreeing an additional work priority for 2018/19 to increase their power and influence over NHS planning and provision of services. </w:t>
      </w:r>
    </w:p>
    <w:p w14:paraId="514572CD" w14:textId="77777777" w:rsidR="00293A6B" w:rsidRDefault="00293A6B" w:rsidP="00293A6B">
      <w:pPr>
        <w:pStyle w:val="ListParagraph"/>
        <w:numPr>
          <w:ilvl w:val="0"/>
          <w:numId w:val="0"/>
        </w:numPr>
        <w:ind w:left="360"/>
        <w:rPr>
          <w:rStyle w:val="ReportTemplate"/>
        </w:rPr>
      </w:pPr>
    </w:p>
    <w:p w14:paraId="5837A1B6" w14:textId="41C6AE69" w:rsidR="00C803F3" w:rsidRDefault="00EF1CF5" w:rsidP="00C803F3">
      <w:pPr>
        <w:pStyle w:val="ListParagraph"/>
        <w:rPr>
          <w:rStyle w:val="ReportTemplate"/>
        </w:rPr>
      </w:pPr>
      <w:r>
        <w:rPr>
          <w:rStyle w:val="ReportTemplate"/>
        </w:rPr>
        <w:t xml:space="preserve">This report is, therefore in two parts: the first part gives an update of </w:t>
      </w:r>
      <w:r w:rsidR="00D1152F">
        <w:rPr>
          <w:rStyle w:val="ReportTemplate"/>
        </w:rPr>
        <w:t xml:space="preserve">the health and wellbeing system leadership support offer, which has support for chairs and vice-chairs of HWBs as a key priority, and what we have learnt so far </w:t>
      </w:r>
      <w:r w:rsidR="00E3619D">
        <w:rPr>
          <w:rStyle w:val="ReportTemplate"/>
        </w:rPr>
        <w:t>about</w:t>
      </w:r>
      <w:r w:rsidR="00D1152F">
        <w:rPr>
          <w:rStyle w:val="ReportTemplate"/>
        </w:rPr>
        <w:t xml:space="preserve"> what makes an effective HWB. The second part of this report outlines options for an additional CWB work priority on HWBs.</w:t>
      </w:r>
    </w:p>
    <w:p w14:paraId="10816D8C" w14:textId="77777777" w:rsidR="00411996" w:rsidRDefault="00411996" w:rsidP="00411996">
      <w:pPr>
        <w:pStyle w:val="ListParagraph"/>
        <w:numPr>
          <w:ilvl w:val="0"/>
          <w:numId w:val="0"/>
        </w:numPr>
        <w:ind w:left="360"/>
        <w:rPr>
          <w:rStyle w:val="ReportTemplate"/>
        </w:rPr>
      </w:pPr>
    </w:p>
    <w:p w14:paraId="2F504A5F" w14:textId="6CBEC09C" w:rsidR="00D1152F" w:rsidRDefault="00050C52" w:rsidP="00D1152F">
      <w:pPr>
        <w:pStyle w:val="ListParagraph"/>
        <w:numPr>
          <w:ilvl w:val="0"/>
          <w:numId w:val="0"/>
        </w:numPr>
        <w:rPr>
          <w:rStyle w:val="ReportTemplate"/>
          <w:b/>
        </w:rPr>
      </w:pPr>
      <w:r>
        <w:rPr>
          <w:rStyle w:val="ReportTemplate"/>
          <w:b/>
        </w:rPr>
        <w:t xml:space="preserve">Part 1: </w:t>
      </w:r>
      <w:r w:rsidR="00411996">
        <w:rPr>
          <w:rStyle w:val="ReportTemplate"/>
          <w:b/>
        </w:rPr>
        <w:t>The Health and Wellbeing System Leadership support offer</w:t>
      </w:r>
    </w:p>
    <w:p w14:paraId="007FA76A" w14:textId="77777777" w:rsidR="00411996" w:rsidRPr="00D1152F" w:rsidRDefault="00411996" w:rsidP="00D1152F">
      <w:pPr>
        <w:pStyle w:val="ListParagraph"/>
        <w:numPr>
          <w:ilvl w:val="0"/>
          <w:numId w:val="0"/>
        </w:numPr>
        <w:rPr>
          <w:rStyle w:val="ReportTemplate"/>
          <w:b/>
        </w:rPr>
      </w:pPr>
    </w:p>
    <w:p w14:paraId="640532A4" w14:textId="1FFBBDA9" w:rsidR="00411996" w:rsidRDefault="00E62C60" w:rsidP="00411996">
      <w:pPr>
        <w:pStyle w:val="ListParagraph"/>
        <w:rPr>
          <w:rStyle w:val="ReportTemplate"/>
        </w:rPr>
      </w:pPr>
      <w:r>
        <w:rPr>
          <w:rStyle w:val="ReportTemplate"/>
        </w:rPr>
        <w:t xml:space="preserve">Health and Wellbeing Boards </w:t>
      </w:r>
      <w:r w:rsidR="00411996" w:rsidRPr="00411996">
        <w:rPr>
          <w:rStyle w:val="ReportTemplate"/>
        </w:rPr>
        <w:t>are statutory forum</w:t>
      </w:r>
      <w:r w:rsidR="00E3619D">
        <w:rPr>
          <w:rStyle w:val="ReportTemplate"/>
        </w:rPr>
        <w:t>s</w:t>
      </w:r>
      <w:r w:rsidR="00411996" w:rsidRPr="00411996">
        <w:rPr>
          <w:rStyle w:val="ReportTemplate"/>
        </w:rPr>
        <w:t xml:space="preserve"> where political, clinical, professional and community leaders from across the care and health system come together to improve the health and wellbeing of their local population and reduce health inequalities. They have been in place since 2013 and are a single point of continuity in a constantly shifting health and care landscape. </w:t>
      </w:r>
      <w:r w:rsidR="004F19C0" w:rsidRPr="004F19C0">
        <w:t xml:space="preserve">Since their creation, the context in which HWBs operate has become more pressured and complex. They have had to deal with a rapidly changing health landscape, changing national priorities for health and wellbeing and an increase in the demand for health, social care and public health services due to demographic and financial pressures.  </w:t>
      </w:r>
    </w:p>
    <w:p w14:paraId="01A0A92E" w14:textId="77777777" w:rsidR="00411996" w:rsidRDefault="00411996" w:rsidP="00411996">
      <w:pPr>
        <w:pStyle w:val="ListParagraph"/>
        <w:numPr>
          <w:ilvl w:val="0"/>
          <w:numId w:val="0"/>
        </w:numPr>
        <w:ind w:left="360"/>
        <w:rPr>
          <w:rStyle w:val="ReportTemplate"/>
        </w:rPr>
      </w:pPr>
    </w:p>
    <w:p w14:paraId="7C7257C0" w14:textId="62E2D40E" w:rsidR="00050C52" w:rsidRDefault="00411996" w:rsidP="00E62C60">
      <w:pPr>
        <w:pStyle w:val="ListParagraph"/>
      </w:pPr>
      <w:r>
        <w:rPr>
          <w:rStyle w:val="ReportTemplate"/>
        </w:rPr>
        <w:t>Effective leadership of HWBs is crucial in ensuring that</w:t>
      </w:r>
      <w:r w:rsidR="009B4501">
        <w:rPr>
          <w:rStyle w:val="ReportTemplate"/>
        </w:rPr>
        <w:t xml:space="preserve"> the</w:t>
      </w:r>
      <w:r>
        <w:rPr>
          <w:rStyle w:val="ReportTemplate"/>
        </w:rPr>
        <w:t xml:space="preserve"> </w:t>
      </w:r>
      <w:r w:rsidR="00247C8C" w:rsidRPr="00247C8C">
        <w:t>political, clinical and community leadership of each place</w:t>
      </w:r>
      <w:r w:rsidR="009B4501">
        <w:t xml:space="preserve"> owns and supports the implementation of</w:t>
      </w:r>
      <w:r w:rsidR="00247C8C" w:rsidRPr="00247C8C">
        <w:t xml:space="preserve"> </w:t>
      </w:r>
      <w:r>
        <w:rPr>
          <w:rStyle w:val="ReportTemplate"/>
        </w:rPr>
        <w:t xml:space="preserve">local plans for place-based and person-centred care and support </w:t>
      </w:r>
      <w:r w:rsidR="009B4501">
        <w:rPr>
          <w:rStyle w:val="ReportTemplate"/>
        </w:rPr>
        <w:t>to improve health and wellbeing outcomes and address health inequalities</w:t>
      </w:r>
      <w:r w:rsidR="00E62C60">
        <w:rPr>
          <w:rStyle w:val="ReportTemplate"/>
        </w:rPr>
        <w:t xml:space="preserve">. </w:t>
      </w:r>
      <w:r w:rsidR="004F19C0">
        <w:rPr>
          <w:rStyle w:val="ReportTemplate"/>
        </w:rPr>
        <w:t>The LGA provides support to HWB leaders through t</w:t>
      </w:r>
      <w:r w:rsidRPr="00411996">
        <w:rPr>
          <w:rStyle w:val="ReportTemplate"/>
        </w:rPr>
        <w:t>he political and clinical leadership offer</w:t>
      </w:r>
      <w:r w:rsidR="004F19C0">
        <w:rPr>
          <w:rStyle w:val="ReportTemplate"/>
        </w:rPr>
        <w:t xml:space="preserve">. This is a key component of the </w:t>
      </w:r>
      <w:r w:rsidRPr="00411996">
        <w:rPr>
          <w:rStyle w:val="ReportTemplate"/>
        </w:rPr>
        <w:t>Care and Health Improvement Programme</w:t>
      </w:r>
      <w:r w:rsidR="004F19C0">
        <w:rPr>
          <w:rStyle w:val="ReportTemplate"/>
        </w:rPr>
        <w:t xml:space="preserve">, which is </w:t>
      </w:r>
      <w:r w:rsidRPr="00411996">
        <w:rPr>
          <w:rStyle w:val="ReportTemplate"/>
        </w:rPr>
        <w:t>funded by Department of health and Social Care</w:t>
      </w:r>
      <w:r w:rsidR="00247C8C">
        <w:rPr>
          <w:rStyle w:val="ReportTemplate"/>
        </w:rPr>
        <w:t xml:space="preserve"> and </w:t>
      </w:r>
      <w:r w:rsidR="00247C8C" w:rsidRPr="00247C8C">
        <w:t xml:space="preserve">delivered in partnership </w:t>
      </w:r>
      <w:r w:rsidR="00247C8C">
        <w:t>with NHS Clinical Commissioners. The main focus of support are</w:t>
      </w:r>
      <w:r w:rsidR="00247C8C" w:rsidRPr="00247C8C">
        <w:t xml:space="preserve"> HWB Chairs</w:t>
      </w:r>
      <w:r w:rsidR="00247C8C">
        <w:t xml:space="preserve"> and HWB</w:t>
      </w:r>
      <w:r w:rsidR="00247C8C" w:rsidRPr="00247C8C">
        <w:t xml:space="preserve"> Vice</w:t>
      </w:r>
      <w:r w:rsidR="004D0EE6">
        <w:t>-</w:t>
      </w:r>
      <w:r w:rsidR="00247C8C" w:rsidRPr="00247C8C">
        <w:t>Chairs</w:t>
      </w:r>
      <w:r w:rsidR="00247C8C">
        <w:t xml:space="preserve">, who are often </w:t>
      </w:r>
      <w:r w:rsidR="004D0EE6">
        <w:t xml:space="preserve">also </w:t>
      </w:r>
      <w:r w:rsidR="00247C8C">
        <w:t>Chairs or Chief Officers of CCGs.  Our support</w:t>
      </w:r>
      <w:r w:rsidR="00247C8C" w:rsidRPr="00247C8C">
        <w:t xml:space="preserve"> is flexible, has continually adapted and increased its impact over this time</w:t>
      </w:r>
      <w:r w:rsidR="009B4501">
        <w:t xml:space="preserve">. </w:t>
      </w:r>
    </w:p>
    <w:p w14:paraId="201B66E6" w14:textId="77777777" w:rsidR="004D0EE6" w:rsidRDefault="004D0EE6" w:rsidP="004D0EE6">
      <w:pPr>
        <w:pStyle w:val="ListParagraph"/>
        <w:numPr>
          <w:ilvl w:val="0"/>
          <w:numId w:val="0"/>
        </w:numPr>
        <w:ind w:left="360"/>
      </w:pPr>
    </w:p>
    <w:p w14:paraId="64BD828E" w14:textId="0C48EFD6" w:rsidR="00050C52" w:rsidRDefault="00050C52" w:rsidP="00050C52">
      <w:pPr>
        <w:pStyle w:val="ListParagraph"/>
      </w:pPr>
      <w:r>
        <w:t xml:space="preserve">Over the past five years we have supported HWBs </w:t>
      </w:r>
      <w:r w:rsidR="00994E4C">
        <w:t>in the following</w:t>
      </w:r>
      <w:r w:rsidR="00E62C60">
        <w:t xml:space="preserve"> ways;</w:t>
      </w:r>
    </w:p>
    <w:p w14:paraId="310C0418" w14:textId="77777777" w:rsidR="00050C52" w:rsidRDefault="00050C52" w:rsidP="00050C52">
      <w:pPr>
        <w:pStyle w:val="ListParagraph"/>
        <w:numPr>
          <w:ilvl w:val="0"/>
          <w:numId w:val="0"/>
        </w:numPr>
        <w:ind w:left="360"/>
      </w:pPr>
    </w:p>
    <w:p w14:paraId="7D07CCC1" w14:textId="6525A421" w:rsidR="00050C52" w:rsidRDefault="00050C52" w:rsidP="00050C52">
      <w:pPr>
        <w:pStyle w:val="ListParagraph"/>
        <w:numPr>
          <w:ilvl w:val="1"/>
          <w:numId w:val="1"/>
        </w:numPr>
      </w:pPr>
      <w:r w:rsidRPr="00050C52">
        <w:t xml:space="preserve">150 </w:t>
      </w:r>
      <w:r>
        <w:t xml:space="preserve">elected </w:t>
      </w:r>
      <w:r w:rsidRPr="00050C52">
        <w:t xml:space="preserve">members and 50 GPs </w:t>
      </w:r>
      <w:r>
        <w:t>have participated in</w:t>
      </w:r>
      <w:r w:rsidRPr="00050C52">
        <w:t xml:space="preserve"> HWB </w:t>
      </w:r>
      <w:r>
        <w:t xml:space="preserve">residential </w:t>
      </w:r>
      <w:r w:rsidRPr="00050C52">
        <w:t>Leadership Essentials programme</w:t>
      </w:r>
      <w:r>
        <w:t>, which also</w:t>
      </w:r>
      <w:r w:rsidRPr="00050C52">
        <w:t xml:space="preserve"> </w:t>
      </w:r>
      <w:r>
        <w:t xml:space="preserve">gives </w:t>
      </w:r>
      <w:r w:rsidRPr="00050C52">
        <w:t>them a gateway to access further support</w:t>
      </w:r>
      <w:r w:rsidR="00E62C60">
        <w:t>;</w:t>
      </w:r>
      <w:r w:rsidRPr="00050C52">
        <w:t xml:space="preserve"> </w:t>
      </w:r>
    </w:p>
    <w:p w14:paraId="4AB5E986" w14:textId="77777777" w:rsidR="00E62C60" w:rsidRPr="00050C52" w:rsidRDefault="00E62C60" w:rsidP="00E62C60">
      <w:pPr>
        <w:pStyle w:val="ListParagraph"/>
        <w:numPr>
          <w:ilvl w:val="0"/>
          <w:numId w:val="0"/>
        </w:numPr>
        <w:ind w:left="792"/>
      </w:pPr>
    </w:p>
    <w:p w14:paraId="32EE1220" w14:textId="293E2D76" w:rsidR="00E62C60" w:rsidRDefault="00050C52" w:rsidP="00050C52">
      <w:pPr>
        <w:pStyle w:val="ListParagraph"/>
        <w:numPr>
          <w:ilvl w:val="1"/>
          <w:numId w:val="1"/>
        </w:numPr>
      </w:pPr>
      <w:r w:rsidRPr="00050C52">
        <w:lastRenderedPageBreak/>
        <w:t xml:space="preserve">Annual </w:t>
      </w:r>
      <w:r>
        <w:t>s</w:t>
      </w:r>
      <w:r w:rsidRPr="00050C52">
        <w:t xml:space="preserve">ummit for </w:t>
      </w:r>
      <w:r>
        <w:t>p</w:t>
      </w:r>
      <w:r w:rsidRPr="00050C52">
        <w:t xml:space="preserve">olitical and </w:t>
      </w:r>
      <w:r>
        <w:t>c</w:t>
      </w:r>
      <w:r w:rsidRPr="00050C52">
        <w:t>lini</w:t>
      </w:r>
      <w:r>
        <w:t xml:space="preserve">cal leaders in care and health, </w:t>
      </w:r>
      <w:r w:rsidRPr="00050C52">
        <w:t xml:space="preserve">in partnership </w:t>
      </w:r>
      <w:r>
        <w:t>with NHS Clinical Commissioners</w:t>
      </w:r>
      <w:r w:rsidR="00E62C60">
        <w:t>;</w:t>
      </w:r>
      <w:r w:rsidRPr="00050C52">
        <w:t xml:space="preserve"> </w:t>
      </w:r>
    </w:p>
    <w:p w14:paraId="3FCC90AC" w14:textId="77777777" w:rsidR="00E62C60" w:rsidRDefault="00E62C60" w:rsidP="00E62C60">
      <w:pPr>
        <w:pStyle w:val="ListParagraph"/>
        <w:numPr>
          <w:ilvl w:val="0"/>
          <w:numId w:val="0"/>
        </w:numPr>
        <w:ind w:left="792"/>
      </w:pPr>
    </w:p>
    <w:p w14:paraId="2F46F210" w14:textId="5162C4EF" w:rsidR="00050C52" w:rsidRDefault="00050C52" w:rsidP="00050C52">
      <w:pPr>
        <w:pStyle w:val="ListParagraph"/>
        <w:numPr>
          <w:ilvl w:val="1"/>
          <w:numId w:val="1"/>
        </w:numPr>
      </w:pPr>
      <w:r>
        <w:t>In March 2018 we d</w:t>
      </w:r>
      <w:r w:rsidRPr="00050C52">
        <w:t>elivered our fourth, most positive</w:t>
      </w:r>
      <w:r>
        <w:t>ly evaluated</w:t>
      </w:r>
      <w:r w:rsidRPr="00050C52">
        <w:t xml:space="preserve"> and best attended</w:t>
      </w:r>
      <w:r>
        <w:t xml:space="preserve"> summit</w:t>
      </w:r>
      <w:r w:rsidR="00E62C60">
        <w:t>;</w:t>
      </w:r>
    </w:p>
    <w:p w14:paraId="7FB9444F" w14:textId="77777777" w:rsidR="00E62C60" w:rsidRPr="00050C52" w:rsidRDefault="00E62C60" w:rsidP="00E62C60">
      <w:pPr>
        <w:pStyle w:val="ListParagraph"/>
        <w:numPr>
          <w:ilvl w:val="0"/>
          <w:numId w:val="0"/>
        </w:numPr>
        <w:ind w:left="792"/>
      </w:pPr>
    </w:p>
    <w:p w14:paraId="4FC123A8" w14:textId="5529E016" w:rsidR="00050C52" w:rsidRDefault="00050C52" w:rsidP="00050C52">
      <w:pPr>
        <w:pStyle w:val="ListParagraph"/>
        <w:numPr>
          <w:ilvl w:val="1"/>
          <w:numId w:val="1"/>
        </w:numPr>
      </w:pPr>
      <w:r>
        <w:t>B</w:t>
      </w:r>
      <w:r w:rsidRPr="00050C52">
        <w:t>espoke</w:t>
      </w:r>
      <w:r>
        <w:t xml:space="preserve"> support to 25 HWBs or health and care </w:t>
      </w:r>
      <w:r w:rsidRPr="00050C52">
        <w:t>systems in 2017/18 and 26 so far in 2018/19</w:t>
      </w:r>
      <w:r w:rsidR="00E62C60">
        <w:t>;</w:t>
      </w:r>
    </w:p>
    <w:p w14:paraId="7C1CA774" w14:textId="77777777" w:rsidR="00E62C60" w:rsidRPr="00050C52" w:rsidRDefault="00E62C60" w:rsidP="00E62C60">
      <w:pPr>
        <w:pStyle w:val="ListParagraph"/>
        <w:numPr>
          <w:ilvl w:val="0"/>
          <w:numId w:val="0"/>
        </w:numPr>
        <w:ind w:left="792"/>
      </w:pPr>
    </w:p>
    <w:p w14:paraId="3F81C7B0" w14:textId="3F27BE46" w:rsidR="00050C52" w:rsidRDefault="00050C52" w:rsidP="00050C52">
      <w:pPr>
        <w:pStyle w:val="ListParagraph"/>
        <w:numPr>
          <w:ilvl w:val="1"/>
          <w:numId w:val="1"/>
        </w:numPr>
      </w:pPr>
      <w:r w:rsidRPr="00050C52">
        <w:t xml:space="preserve">Over the past two years delivered 45 </w:t>
      </w:r>
      <w:r>
        <w:t>f</w:t>
      </w:r>
      <w:r w:rsidRPr="00050C52">
        <w:t xml:space="preserve">acilitated </w:t>
      </w:r>
      <w:r>
        <w:t>i</w:t>
      </w:r>
      <w:r w:rsidRPr="00050C52">
        <w:t xml:space="preserve">ntegration </w:t>
      </w:r>
      <w:r>
        <w:t>l</w:t>
      </w:r>
      <w:r w:rsidRPr="00050C52">
        <w:t xml:space="preserve">eadership </w:t>
      </w:r>
      <w:r>
        <w:t>w</w:t>
      </w:r>
      <w:r w:rsidRPr="00050C52">
        <w:t>orkshops</w:t>
      </w:r>
      <w:r>
        <w:t>, which help health and local government leaders to identify the progress they have made and the challenges they face in moving to a person-centred and place-based system</w:t>
      </w:r>
      <w:r w:rsidR="00E62C60">
        <w:t>;</w:t>
      </w:r>
    </w:p>
    <w:p w14:paraId="2CB8DA76" w14:textId="77777777" w:rsidR="00E62C60" w:rsidRPr="00050C52" w:rsidRDefault="00E62C60" w:rsidP="00E62C60">
      <w:pPr>
        <w:pStyle w:val="ListParagraph"/>
        <w:numPr>
          <w:ilvl w:val="0"/>
          <w:numId w:val="0"/>
        </w:numPr>
        <w:ind w:left="792"/>
      </w:pPr>
    </w:p>
    <w:p w14:paraId="70D674BD" w14:textId="55C6E7C2" w:rsidR="00050C52" w:rsidRDefault="00994E4C" w:rsidP="00050C52">
      <w:pPr>
        <w:pStyle w:val="ListParagraph"/>
        <w:numPr>
          <w:ilvl w:val="1"/>
          <w:numId w:val="1"/>
        </w:numPr>
      </w:pPr>
      <w:r>
        <w:t xml:space="preserve">Delivered </w:t>
      </w:r>
      <w:r w:rsidR="00050C52" w:rsidRPr="00050C52">
        <w:t xml:space="preserve">15 new </w:t>
      </w:r>
      <w:r>
        <w:t>system-w</w:t>
      </w:r>
      <w:r w:rsidR="00050C52" w:rsidRPr="00050C52">
        <w:t xml:space="preserve">ide </w:t>
      </w:r>
      <w:r>
        <w:t>c</w:t>
      </w:r>
      <w:r w:rsidR="00050C52" w:rsidRPr="00050C52">
        <w:t xml:space="preserve">are and </w:t>
      </w:r>
      <w:r>
        <w:t>h</w:t>
      </w:r>
      <w:r w:rsidR="00050C52" w:rsidRPr="00050C52">
        <w:t xml:space="preserve">ealth </w:t>
      </w:r>
      <w:r>
        <w:t>p</w:t>
      </w:r>
      <w:r w:rsidR="00050C52" w:rsidRPr="00050C52">
        <w:t xml:space="preserve">eer </w:t>
      </w:r>
      <w:r>
        <w:t>c</w:t>
      </w:r>
      <w:r w:rsidR="00050C52" w:rsidRPr="00050C52">
        <w:t>hallenges in the last two years</w:t>
      </w:r>
      <w:r w:rsidR="00E62C60">
        <w:t>;</w:t>
      </w:r>
    </w:p>
    <w:p w14:paraId="0E3DB534" w14:textId="77777777" w:rsidR="00E62C60" w:rsidRPr="00050C52" w:rsidRDefault="00E62C60" w:rsidP="00E62C60">
      <w:pPr>
        <w:pStyle w:val="ListParagraph"/>
        <w:numPr>
          <w:ilvl w:val="0"/>
          <w:numId w:val="0"/>
        </w:numPr>
        <w:ind w:left="792"/>
      </w:pPr>
    </w:p>
    <w:p w14:paraId="6E4973A3" w14:textId="18497980" w:rsidR="00050C52" w:rsidRDefault="00050C52" w:rsidP="00050C52">
      <w:pPr>
        <w:pStyle w:val="ListParagraph"/>
        <w:numPr>
          <w:ilvl w:val="1"/>
          <w:numId w:val="1"/>
        </w:numPr>
      </w:pPr>
      <w:r w:rsidRPr="00050C52">
        <w:t xml:space="preserve">Delivered over 50  </w:t>
      </w:r>
      <w:r w:rsidR="00994E4C">
        <w:t>p</w:t>
      </w:r>
      <w:r w:rsidRPr="00050C52">
        <w:t xml:space="preserve">revention </w:t>
      </w:r>
      <w:r w:rsidR="00994E4C">
        <w:t>m</w:t>
      </w:r>
      <w:r w:rsidRPr="00050C52">
        <w:t>atters training days for members since autumn 2016</w:t>
      </w:r>
      <w:r w:rsidR="00E62C60">
        <w:t>; and</w:t>
      </w:r>
    </w:p>
    <w:p w14:paraId="47553130" w14:textId="77777777" w:rsidR="00E62C60" w:rsidRPr="00050C52" w:rsidRDefault="00E62C60" w:rsidP="00E62C60">
      <w:pPr>
        <w:pStyle w:val="ListParagraph"/>
        <w:numPr>
          <w:ilvl w:val="0"/>
          <w:numId w:val="0"/>
        </w:numPr>
        <w:ind w:left="792"/>
      </w:pPr>
    </w:p>
    <w:p w14:paraId="12E63385" w14:textId="17C3E82E" w:rsidR="00050C52" w:rsidRDefault="00050C52" w:rsidP="00050C52">
      <w:pPr>
        <w:pStyle w:val="ListParagraph"/>
        <w:numPr>
          <w:ilvl w:val="1"/>
          <w:numId w:val="1"/>
        </w:numPr>
      </w:pPr>
      <w:r w:rsidRPr="00050C52">
        <w:t xml:space="preserve">Supported regional networks of political and clinical leaders </w:t>
      </w:r>
      <w:r w:rsidR="00E207E1" w:rsidRPr="00050C52">
        <w:t>e.g.</w:t>
      </w:r>
      <w:r w:rsidRPr="00050C52">
        <w:t xml:space="preserve"> West Midlands with NHS England region.</w:t>
      </w:r>
    </w:p>
    <w:p w14:paraId="3FAEF58E" w14:textId="77777777" w:rsidR="00E70EBE" w:rsidRDefault="00E70EBE" w:rsidP="00E70EBE">
      <w:pPr>
        <w:pStyle w:val="ListParagraph"/>
        <w:numPr>
          <w:ilvl w:val="0"/>
          <w:numId w:val="0"/>
        </w:numPr>
        <w:ind w:left="792"/>
      </w:pPr>
    </w:p>
    <w:p w14:paraId="0DD99CCE" w14:textId="7DC970BD" w:rsidR="00AA1D67" w:rsidRPr="00AA1D67" w:rsidRDefault="004D0EE6" w:rsidP="004D0EE6">
      <w:pPr>
        <w:pStyle w:val="ListParagraph"/>
      </w:pPr>
      <w:r w:rsidRPr="004D0EE6">
        <w:t xml:space="preserve">Recently, the strategic leadership support offer has extended its scope to support HWBs to work more effectively across </w:t>
      </w:r>
      <w:r w:rsidR="00E62C60">
        <w:t>S</w:t>
      </w:r>
      <w:r w:rsidRPr="004D0EE6">
        <w:t xml:space="preserve">ustainability and </w:t>
      </w:r>
      <w:r w:rsidR="00E62C60">
        <w:t>T</w:t>
      </w:r>
      <w:r w:rsidRPr="004D0EE6">
        <w:t xml:space="preserve">ransformation </w:t>
      </w:r>
      <w:r w:rsidR="00E62C60">
        <w:t>P</w:t>
      </w:r>
      <w:r w:rsidRPr="004D0EE6">
        <w:t>artnership (STP) footprints in order to increase their influence on STPs.</w:t>
      </w:r>
      <w:r>
        <w:t xml:space="preserve"> W</w:t>
      </w:r>
      <w:r w:rsidR="00AA1D67">
        <w:t xml:space="preserve">e have worked with NHS Confederation, NHS Clinical Commissioners and NHS Providers to develop a wider system leadership support offer to facilitate greater understanding and joint working between leadership of HWBs and STPs and/or </w:t>
      </w:r>
      <w:r w:rsidR="00E62C60">
        <w:t>I</w:t>
      </w:r>
      <w:r w:rsidR="00AA1D67">
        <w:t xml:space="preserve">ntegrated </w:t>
      </w:r>
      <w:r w:rsidR="00E62C60">
        <w:t>C</w:t>
      </w:r>
      <w:r w:rsidR="00AA1D67">
        <w:t xml:space="preserve">are </w:t>
      </w:r>
      <w:r w:rsidR="00E62C60">
        <w:t>S</w:t>
      </w:r>
      <w:r w:rsidR="00AA1D67">
        <w:t xml:space="preserve">ystems (ICSs). </w:t>
      </w:r>
      <w:r>
        <w:t xml:space="preserve">We are organising </w:t>
      </w:r>
      <w:r w:rsidR="00E70EBE">
        <w:t xml:space="preserve">day workshops </w:t>
      </w:r>
      <w:r>
        <w:t>to</w:t>
      </w:r>
      <w:r w:rsidR="00E70EBE">
        <w:t xml:space="preserve"> </w:t>
      </w:r>
      <w:r w:rsidR="00E70EBE" w:rsidRPr="004D0EE6">
        <w:rPr>
          <w:lang w:val="en"/>
        </w:rPr>
        <w:t xml:space="preserve">explore </w:t>
      </w:r>
      <w:proofErr w:type="spellStart"/>
      <w:r w:rsidR="00E70EBE" w:rsidRPr="004D0EE6">
        <w:rPr>
          <w:lang w:val="en"/>
        </w:rPr>
        <w:t>organisational</w:t>
      </w:r>
      <w:proofErr w:type="spellEnd"/>
      <w:r w:rsidR="00E70EBE" w:rsidRPr="004D0EE6">
        <w:rPr>
          <w:lang w:val="en"/>
        </w:rPr>
        <w:t xml:space="preserve"> and cultural differences that can be barriers to closer place-based working.  In addition, u</w:t>
      </w:r>
      <w:r w:rsidR="00AA1D67" w:rsidRPr="00AA1D67">
        <w:t xml:space="preserve">p to August 2019 we are offering </w:t>
      </w:r>
      <w:r w:rsidR="00AA1D67">
        <w:t>six s</w:t>
      </w:r>
      <w:r w:rsidR="00AA1D67" w:rsidRPr="00AA1D67">
        <w:t>ystem</w:t>
      </w:r>
      <w:r w:rsidR="00AA1D67">
        <w:t>-w</w:t>
      </w:r>
      <w:r w:rsidR="00AA1D67" w:rsidRPr="00AA1D67">
        <w:t xml:space="preserve">ide </w:t>
      </w:r>
      <w:r w:rsidR="00AA1D67">
        <w:t>c</w:t>
      </w:r>
      <w:r w:rsidR="00AA1D67" w:rsidRPr="00AA1D67">
        <w:t xml:space="preserve">are and </w:t>
      </w:r>
      <w:r w:rsidR="00AA1D67">
        <w:t>h</w:t>
      </w:r>
      <w:r w:rsidR="00AA1D67" w:rsidRPr="00AA1D67">
        <w:t xml:space="preserve">ealth </w:t>
      </w:r>
      <w:r w:rsidR="00AA1D67">
        <w:t>p</w:t>
      </w:r>
      <w:r w:rsidR="00AA1D67" w:rsidRPr="00AA1D67">
        <w:t xml:space="preserve">eer </w:t>
      </w:r>
      <w:r w:rsidR="00AA1D67">
        <w:t>c</w:t>
      </w:r>
      <w:r w:rsidR="00AA1D67" w:rsidRPr="00AA1D67">
        <w:t xml:space="preserve">hallenges, </w:t>
      </w:r>
      <w:r w:rsidR="00E62C60">
        <w:t>I</w:t>
      </w:r>
      <w:r w:rsidR="00AA1D67" w:rsidRPr="00AA1D67">
        <w:t xml:space="preserve">ntegration </w:t>
      </w:r>
      <w:r w:rsidR="00E62C60">
        <w:t>L</w:t>
      </w:r>
      <w:r w:rsidR="00AA1D67" w:rsidRPr="00AA1D67">
        <w:t xml:space="preserve">eadership </w:t>
      </w:r>
      <w:r w:rsidR="00E62C60">
        <w:t>W</w:t>
      </w:r>
      <w:r w:rsidR="00AA1D67" w:rsidRPr="00AA1D67">
        <w:t xml:space="preserve">orkshops and bespoke support. </w:t>
      </w:r>
      <w:r w:rsidR="00AA1D67">
        <w:t xml:space="preserve">More information can be found </w:t>
      </w:r>
      <w:hyperlink r:id="rId10" w:history="1">
        <w:r w:rsidR="00EA491F" w:rsidRPr="00EA491F">
          <w:rPr>
            <w:rStyle w:val="Hyperlink"/>
          </w:rPr>
          <w:t>here</w:t>
        </w:r>
      </w:hyperlink>
      <w:r w:rsidR="00EA491F">
        <w:t>.</w:t>
      </w:r>
      <w:r w:rsidR="00AA1D67">
        <w:t xml:space="preserve"> </w:t>
      </w:r>
      <w:r w:rsidR="00AA1D67" w:rsidRPr="00AA1D67">
        <w:t xml:space="preserve"> </w:t>
      </w:r>
    </w:p>
    <w:p w14:paraId="420DD943" w14:textId="52A7AA08" w:rsidR="00AA1D67" w:rsidRPr="00050C52" w:rsidRDefault="00AA1D67" w:rsidP="00AA1D67">
      <w:pPr>
        <w:pStyle w:val="ListParagraph"/>
        <w:numPr>
          <w:ilvl w:val="0"/>
          <w:numId w:val="0"/>
        </w:numPr>
        <w:ind w:left="792"/>
      </w:pPr>
    </w:p>
    <w:p w14:paraId="6A128D24" w14:textId="79605E58" w:rsidR="00050C52" w:rsidRDefault="00AA1D67" w:rsidP="00411996">
      <w:pPr>
        <w:pStyle w:val="ListParagraph"/>
      </w:pPr>
      <w:r>
        <w:t>Looking to the future, we are working to focus our support on the least effective HWBs, working in partnership with the NHS to accelerate improvement of political and clinical leaders</w:t>
      </w:r>
      <w:r w:rsidR="00E70EBE">
        <w:t xml:space="preserve">. We have also commissioned </w:t>
      </w:r>
      <w:r w:rsidR="00E207E1">
        <w:t xml:space="preserve">a set of good practice case studies of areas where health and wellbeing boards are working together across a wider STP or ICS footprint in order to influence planning and prioritisation at strategic level. We will also be drawing out the critical success factors for effective working at strategic level for the benefit of other HWBs. </w:t>
      </w:r>
    </w:p>
    <w:p w14:paraId="04C46D47" w14:textId="77777777" w:rsidR="00E70EBE" w:rsidRDefault="00E70EBE" w:rsidP="00E70EBE">
      <w:pPr>
        <w:pStyle w:val="ListParagraph"/>
        <w:numPr>
          <w:ilvl w:val="0"/>
          <w:numId w:val="0"/>
        </w:numPr>
        <w:ind w:left="360"/>
      </w:pPr>
    </w:p>
    <w:p w14:paraId="3F079D16" w14:textId="77777777" w:rsidR="00E3099D" w:rsidRDefault="00E3099D" w:rsidP="00E70EBE">
      <w:pPr>
        <w:pStyle w:val="ListParagraph"/>
        <w:numPr>
          <w:ilvl w:val="0"/>
          <w:numId w:val="0"/>
        </w:numPr>
        <w:ind w:left="360"/>
      </w:pPr>
    </w:p>
    <w:p w14:paraId="1B0063E6" w14:textId="77777777" w:rsidR="0041429C" w:rsidRDefault="0041429C" w:rsidP="00050C52">
      <w:pPr>
        <w:pStyle w:val="ListParagraph"/>
        <w:numPr>
          <w:ilvl w:val="0"/>
          <w:numId w:val="0"/>
        </w:numPr>
        <w:rPr>
          <w:b/>
        </w:rPr>
      </w:pPr>
    </w:p>
    <w:p w14:paraId="2210575A" w14:textId="67F3EE4F" w:rsidR="00050C52" w:rsidRDefault="00050C52" w:rsidP="00050C52">
      <w:pPr>
        <w:pStyle w:val="ListParagraph"/>
        <w:numPr>
          <w:ilvl w:val="0"/>
          <w:numId w:val="0"/>
        </w:numPr>
        <w:rPr>
          <w:b/>
        </w:rPr>
      </w:pPr>
      <w:r w:rsidRPr="00050C52">
        <w:rPr>
          <w:b/>
        </w:rPr>
        <w:lastRenderedPageBreak/>
        <w:t>What have we learnt about effective HWBs?</w:t>
      </w:r>
    </w:p>
    <w:p w14:paraId="140A4C01" w14:textId="77777777" w:rsidR="00050C52" w:rsidRPr="00050C52" w:rsidRDefault="00050C52" w:rsidP="00050C52">
      <w:pPr>
        <w:pStyle w:val="ListParagraph"/>
        <w:numPr>
          <w:ilvl w:val="0"/>
          <w:numId w:val="0"/>
        </w:numPr>
        <w:rPr>
          <w:b/>
        </w:rPr>
      </w:pPr>
    </w:p>
    <w:p w14:paraId="655AA212" w14:textId="511DF392" w:rsidR="00ED4CC7" w:rsidRDefault="009B4501" w:rsidP="00ED4CC7">
      <w:pPr>
        <w:pStyle w:val="ListParagraph"/>
      </w:pPr>
      <w:r>
        <w:t>In addition to providing support to HWBs, from 2013 to 2017 the LGA</w:t>
      </w:r>
      <w:r w:rsidR="004D0EE6">
        <w:t xml:space="preserve"> </w:t>
      </w:r>
      <w:r>
        <w:t xml:space="preserve">commissioned annual evaluations of the effectiveness of </w:t>
      </w:r>
      <w:r w:rsidR="00ED4CC7">
        <w:t xml:space="preserve">HWB and the LGA support offer. </w:t>
      </w:r>
      <w:r>
        <w:t xml:space="preserve">The evaluation reports are available </w:t>
      </w:r>
      <w:hyperlink r:id="rId11" w:history="1">
        <w:r w:rsidR="00EA491F" w:rsidRPr="00EA491F">
          <w:rPr>
            <w:rStyle w:val="Hyperlink"/>
          </w:rPr>
          <w:t>here</w:t>
        </w:r>
      </w:hyperlink>
      <w:r w:rsidR="00ED4CC7">
        <w:t xml:space="preserve">. </w:t>
      </w:r>
      <w:r>
        <w:t>The evaluation</w:t>
      </w:r>
      <w:r w:rsidR="00E70EBE">
        <w:t>s</w:t>
      </w:r>
      <w:r>
        <w:t xml:space="preserve"> have enabled the LGA to develop a clear view of </w:t>
      </w:r>
      <w:r w:rsidR="00050C52">
        <w:t xml:space="preserve">the key components </w:t>
      </w:r>
      <w:r w:rsidR="00E70EBE">
        <w:t xml:space="preserve">of </w:t>
      </w:r>
      <w:r w:rsidR="00EA491F">
        <w:t>effective HWBs.</w:t>
      </w:r>
      <w:r w:rsidR="00050C52">
        <w:t xml:space="preserve"> </w:t>
      </w:r>
      <w:r w:rsidR="00ED4CC7">
        <w:t>The most recent evaluation report, ‘The power of place’ identified the five factors which our research suggests have a significant influence on the effectiveness or not of a HWB i</w:t>
      </w:r>
      <w:r w:rsidR="00E62C60">
        <w:t>n the current context. They are;</w:t>
      </w:r>
    </w:p>
    <w:p w14:paraId="1C65CB03" w14:textId="77777777" w:rsidR="00ED4CC7" w:rsidRDefault="00ED4CC7" w:rsidP="00ED4CC7">
      <w:pPr>
        <w:pStyle w:val="ListParagraph"/>
        <w:numPr>
          <w:ilvl w:val="0"/>
          <w:numId w:val="0"/>
        </w:numPr>
        <w:ind w:left="360"/>
      </w:pPr>
    </w:p>
    <w:p w14:paraId="61087DFB" w14:textId="1C392122" w:rsidR="00ED4CC7" w:rsidRDefault="00ED4CC7" w:rsidP="00ED4CC7">
      <w:pPr>
        <w:pStyle w:val="ListParagraph"/>
        <w:numPr>
          <w:ilvl w:val="1"/>
          <w:numId w:val="1"/>
        </w:numPr>
      </w:pPr>
      <w:r>
        <w:t>A focus on place, as the most effective HWBs act as “anchors of place”</w:t>
      </w:r>
      <w:r w:rsidR="00E62C60">
        <w:t>;</w:t>
      </w:r>
    </w:p>
    <w:p w14:paraId="00F2A9CB" w14:textId="77777777" w:rsidR="00E62C60" w:rsidRDefault="00E62C60" w:rsidP="00E62C60">
      <w:pPr>
        <w:pStyle w:val="ListParagraph"/>
        <w:numPr>
          <w:ilvl w:val="0"/>
          <w:numId w:val="0"/>
        </w:numPr>
        <w:ind w:left="792"/>
      </w:pPr>
    </w:p>
    <w:p w14:paraId="1DD5E02D" w14:textId="56B8CF7F" w:rsidR="00ED4CC7" w:rsidRDefault="00ED4CC7" w:rsidP="00ED4CC7">
      <w:pPr>
        <w:pStyle w:val="ListParagraph"/>
        <w:numPr>
          <w:ilvl w:val="1"/>
          <w:numId w:val="1"/>
        </w:numPr>
      </w:pPr>
      <w:r>
        <w:t>Committed leadership, exerting influence across the council, place and health and care system</w:t>
      </w:r>
      <w:r w:rsidR="00E62C60">
        <w:t>;</w:t>
      </w:r>
    </w:p>
    <w:p w14:paraId="78686F9D" w14:textId="77777777" w:rsidR="00E62C60" w:rsidRDefault="00E62C60" w:rsidP="00E62C60">
      <w:pPr>
        <w:pStyle w:val="ListParagraph"/>
        <w:numPr>
          <w:ilvl w:val="0"/>
          <w:numId w:val="0"/>
        </w:numPr>
        <w:ind w:left="792"/>
      </w:pPr>
    </w:p>
    <w:p w14:paraId="3105D798" w14:textId="0AFD132E" w:rsidR="00ED4CC7" w:rsidRDefault="00ED4CC7" w:rsidP="00ED4CC7">
      <w:pPr>
        <w:pStyle w:val="ListParagraph"/>
        <w:numPr>
          <w:ilvl w:val="1"/>
          <w:numId w:val="1"/>
        </w:numPr>
      </w:pPr>
      <w:r>
        <w:t>Collaborative plumbing, to underpin the leadership of place and influence the STP</w:t>
      </w:r>
      <w:r w:rsidR="00E62C60">
        <w:t>;</w:t>
      </w:r>
    </w:p>
    <w:p w14:paraId="05DDA039" w14:textId="77777777" w:rsidR="00E62C60" w:rsidRDefault="00E62C60" w:rsidP="00E62C60">
      <w:pPr>
        <w:pStyle w:val="ListParagraph"/>
        <w:numPr>
          <w:ilvl w:val="0"/>
          <w:numId w:val="0"/>
        </w:numPr>
        <w:ind w:left="792"/>
      </w:pPr>
    </w:p>
    <w:p w14:paraId="482CB35E" w14:textId="29D58F99" w:rsidR="00ED4CC7" w:rsidRDefault="00ED4CC7" w:rsidP="00ED4CC7">
      <w:pPr>
        <w:pStyle w:val="ListParagraph"/>
        <w:numPr>
          <w:ilvl w:val="1"/>
          <w:numId w:val="1"/>
        </w:numPr>
      </w:pPr>
      <w:r>
        <w:t>A geography that works, or the capacity to make the geography work</w:t>
      </w:r>
      <w:r w:rsidR="00E62C60">
        <w:t>; and</w:t>
      </w:r>
    </w:p>
    <w:p w14:paraId="2EBDC1FC" w14:textId="77777777" w:rsidR="00E62C60" w:rsidRDefault="00E62C60" w:rsidP="00E62C60">
      <w:pPr>
        <w:pStyle w:val="ListParagraph"/>
        <w:numPr>
          <w:ilvl w:val="0"/>
          <w:numId w:val="0"/>
        </w:numPr>
        <w:ind w:left="792"/>
      </w:pPr>
    </w:p>
    <w:p w14:paraId="3C584357" w14:textId="35464121" w:rsidR="009B4501" w:rsidRDefault="00ED4CC7" w:rsidP="00ED4CC7">
      <w:pPr>
        <w:pStyle w:val="ListParagraph"/>
        <w:numPr>
          <w:ilvl w:val="1"/>
          <w:numId w:val="1"/>
        </w:numPr>
      </w:pPr>
      <w:r>
        <w:t xml:space="preserve"> An effective DPH who can support placed-based leadership</w:t>
      </w:r>
      <w:r w:rsidR="00E3619D">
        <w:t>.</w:t>
      </w:r>
    </w:p>
    <w:p w14:paraId="65F62628" w14:textId="77777777" w:rsidR="004D0EE6" w:rsidRDefault="004D0EE6" w:rsidP="004D0EE6">
      <w:pPr>
        <w:pStyle w:val="ListParagraph"/>
        <w:numPr>
          <w:ilvl w:val="0"/>
          <w:numId w:val="0"/>
        </w:numPr>
        <w:ind w:left="792"/>
      </w:pPr>
    </w:p>
    <w:p w14:paraId="01EA8F16" w14:textId="318AE977" w:rsidR="004D0EE6" w:rsidRDefault="004D0EE6" w:rsidP="004D0EE6">
      <w:pPr>
        <w:pStyle w:val="ListParagraph"/>
      </w:pPr>
      <w:r>
        <w:t>This insight has informed Part 2 of th</w:t>
      </w:r>
      <w:r w:rsidR="00835466">
        <w:t>is</w:t>
      </w:r>
      <w:r>
        <w:t xml:space="preserve"> report on the proposals for additional policy activity and improvement support to increase the influence of HWBs on the NHS, in particular on STPs and </w:t>
      </w:r>
      <w:r w:rsidR="0001493D">
        <w:t>ICS</w:t>
      </w:r>
      <w:r w:rsidR="00E62C60">
        <w:t>.</w:t>
      </w:r>
    </w:p>
    <w:sdt>
      <w:sdtPr>
        <w:rPr>
          <w:rStyle w:val="Style6"/>
        </w:rPr>
        <w:alias w:val="Issues"/>
        <w:tag w:val="Issues"/>
        <w:id w:val="-1684430981"/>
        <w:placeholder>
          <w:docPart w:val="1444C70DB0544F7FA5791133FDBCBD91"/>
        </w:placeholder>
      </w:sdtPr>
      <w:sdtEndPr>
        <w:rPr>
          <w:rStyle w:val="Style6"/>
        </w:rPr>
      </w:sdtEndPr>
      <w:sdtContent>
        <w:p w14:paraId="5837A1B7" w14:textId="1190FA9A" w:rsidR="009B6F95" w:rsidRPr="00C803F3" w:rsidRDefault="004D0EE6" w:rsidP="009618B6">
          <w:pPr>
            <w:rPr>
              <w:rStyle w:val="ReportTemplate"/>
            </w:rPr>
          </w:pPr>
          <w:r>
            <w:rPr>
              <w:rStyle w:val="Style6"/>
            </w:rPr>
            <w:t>Part 2: Improving the effectiveness of HWBs</w:t>
          </w:r>
        </w:p>
      </w:sdtContent>
    </w:sdt>
    <w:p w14:paraId="0802DC97" w14:textId="6A17FA95" w:rsidR="0001493D" w:rsidRDefault="0001493D" w:rsidP="0001493D">
      <w:pPr>
        <w:ind w:left="0" w:firstLine="0"/>
        <w:rPr>
          <w:rStyle w:val="ReportTemplate"/>
          <w:b/>
        </w:rPr>
      </w:pPr>
      <w:r>
        <w:rPr>
          <w:rStyle w:val="ReportTemplate"/>
          <w:b/>
        </w:rPr>
        <w:t>Background</w:t>
      </w:r>
    </w:p>
    <w:p w14:paraId="00208F30" w14:textId="646869B0" w:rsidR="008C16DC" w:rsidRDefault="0001493D" w:rsidP="0052302B">
      <w:pPr>
        <w:pStyle w:val="ListParagraph"/>
      </w:pPr>
      <w:r>
        <w:rPr>
          <w:rStyle w:val="ReportTemplate"/>
        </w:rPr>
        <w:t xml:space="preserve">A long-standing concern of the LGA and </w:t>
      </w:r>
      <w:r w:rsidR="001C0147">
        <w:rPr>
          <w:rStyle w:val="ReportTemplate"/>
        </w:rPr>
        <w:t xml:space="preserve">many </w:t>
      </w:r>
      <w:r>
        <w:rPr>
          <w:rStyle w:val="ReportTemplate"/>
        </w:rPr>
        <w:t xml:space="preserve">councils is that HWBs ‘lack teeth’ in relation to influencing the priorities local </w:t>
      </w:r>
      <w:r w:rsidR="001C0147">
        <w:rPr>
          <w:rStyle w:val="ReportTemplate"/>
        </w:rPr>
        <w:t>NHS organisations and systems, which may lead them to be overlooked and by-passed by NHS leaders. Over the past few years, this has led some local government stakeholders to call</w:t>
      </w:r>
      <w:r w:rsidR="00392073">
        <w:rPr>
          <w:rStyle w:val="ReportTemplate"/>
        </w:rPr>
        <w:t xml:space="preserve"> for additional statutory powers for health and wellbeing boards in relation to signing off local health plans. In July 2018, the LGA published the findings of a survey of </w:t>
      </w:r>
      <w:r w:rsidR="00392073" w:rsidRPr="00392073">
        <w:t>the views of council leaders and</w:t>
      </w:r>
      <w:r w:rsidR="00392073">
        <w:t xml:space="preserve"> </w:t>
      </w:r>
      <w:r w:rsidR="00392073" w:rsidRPr="00392073">
        <w:t xml:space="preserve">portfolio holders </w:t>
      </w:r>
      <w:r w:rsidR="008C16DC">
        <w:t>on a range of issues, including</w:t>
      </w:r>
      <w:r w:rsidR="00392073" w:rsidRPr="00392073">
        <w:t xml:space="preserve"> </w:t>
      </w:r>
      <w:r w:rsidR="008C16DC">
        <w:t>the role of HWBs, STPs and ICSs in relation to</w:t>
      </w:r>
      <w:r w:rsidR="00392073">
        <w:t xml:space="preserve"> </w:t>
      </w:r>
      <w:r w:rsidR="008C16DC" w:rsidRPr="008C16DC">
        <w:t>the dev</w:t>
      </w:r>
      <w:r w:rsidR="008C16DC">
        <w:t>elopment of integration policy</w:t>
      </w:r>
      <w:r w:rsidR="0052302B">
        <w:t>.</w:t>
      </w:r>
      <w:r w:rsidR="0052302B" w:rsidRPr="0052302B">
        <w:t xml:space="preserve"> A full research report is available </w:t>
      </w:r>
      <w:hyperlink r:id="rId12" w:history="1">
        <w:r w:rsidR="00EA491F" w:rsidRPr="00EA491F">
          <w:rPr>
            <w:rStyle w:val="Hyperlink"/>
          </w:rPr>
          <w:t>here</w:t>
        </w:r>
      </w:hyperlink>
      <w:r w:rsidR="0052302B" w:rsidRPr="0052302B">
        <w:t>.</w:t>
      </w:r>
      <w:r w:rsidR="0052302B">
        <w:t xml:space="preserve"> Over 50 per cent of all upper tier councils provided a response so this gives us a useful insight into their views on the future of HWBs</w:t>
      </w:r>
      <w:r w:rsidR="008C16DC">
        <w:t>. Their responses are summaris</w:t>
      </w:r>
      <w:r w:rsidR="00E62C60">
        <w:t>ed below;</w:t>
      </w:r>
    </w:p>
    <w:p w14:paraId="7051F08C" w14:textId="77777777" w:rsidR="00293A6B" w:rsidRPr="008C16DC" w:rsidRDefault="00293A6B" w:rsidP="00293A6B">
      <w:pPr>
        <w:pStyle w:val="ListParagraph"/>
        <w:numPr>
          <w:ilvl w:val="0"/>
          <w:numId w:val="0"/>
        </w:numPr>
        <w:ind w:left="360"/>
      </w:pPr>
    </w:p>
    <w:p w14:paraId="587B663F" w14:textId="2B8648D4" w:rsidR="008C16DC" w:rsidRDefault="00E62C60" w:rsidP="00E62C60">
      <w:pPr>
        <w:pStyle w:val="ListParagraph"/>
        <w:numPr>
          <w:ilvl w:val="1"/>
          <w:numId w:val="1"/>
        </w:numPr>
        <w:ind w:left="924" w:hanging="567"/>
      </w:pPr>
      <w:r>
        <w:t>m</w:t>
      </w:r>
      <w:r w:rsidR="008C16DC" w:rsidRPr="008C16DC">
        <w:t>ore than three quarters (77 per cent) tended to agree or strongly</w:t>
      </w:r>
      <w:r w:rsidR="008C16DC">
        <w:t xml:space="preserve"> </w:t>
      </w:r>
      <w:r w:rsidR="008C16DC" w:rsidRPr="008C16DC">
        <w:t>agreed that STP, ICS and BCF policy and programmes should be</w:t>
      </w:r>
      <w:r w:rsidR="008C16DC">
        <w:t xml:space="preserve"> </w:t>
      </w:r>
      <w:r w:rsidR="008C16DC" w:rsidRPr="008C16DC">
        <w:t>aligned and all HWBs required to develop their own integrated</w:t>
      </w:r>
      <w:r w:rsidR="008C16DC">
        <w:t xml:space="preserve"> </w:t>
      </w:r>
      <w:r>
        <w:t>arrangements;</w:t>
      </w:r>
    </w:p>
    <w:p w14:paraId="03D38A90" w14:textId="77777777" w:rsidR="00E62C60" w:rsidRPr="008C16DC" w:rsidRDefault="00E62C60" w:rsidP="00E62C60">
      <w:pPr>
        <w:pStyle w:val="ListParagraph"/>
        <w:numPr>
          <w:ilvl w:val="0"/>
          <w:numId w:val="0"/>
        </w:numPr>
        <w:ind w:left="924"/>
      </w:pPr>
    </w:p>
    <w:p w14:paraId="53552973" w14:textId="1F28EB5B" w:rsidR="008C16DC" w:rsidRDefault="00E62C60" w:rsidP="00E62C60">
      <w:pPr>
        <w:pStyle w:val="ListParagraph"/>
        <w:numPr>
          <w:ilvl w:val="1"/>
          <w:numId w:val="1"/>
        </w:numPr>
        <w:ind w:left="924" w:hanging="567"/>
      </w:pPr>
      <w:r>
        <w:lastRenderedPageBreak/>
        <w:t>t</w:t>
      </w:r>
      <w:r w:rsidR="008C16DC" w:rsidRPr="008C16DC">
        <w:t>hree quarters (76 per cent) tended to agree or strongly agreed that</w:t>
      </w:r>
      <w:r w:rsidR="008C16DC">
        <w:t xml:space="preserve"> </w:t>
      </w:r>
      <w:r w:rsidR="008C16DC" w:rsidRPr="008C16DC">
        <w:t>HWBs should be given a statutory role in developing or approving STP</w:t>
      </w:r>
      <w:r w:rsidR="008C16DC">
        <w:t xml:space="preserve"> </w:t>
      </w:r>
      <w:r w:rsidR="008C16DC" w:rsidRPr="008C16DC">
        <w:t>plans</w:t>
      </w:r>
      <w:r>
        <w:t>;</w:t>
      </w:r>
    </w:p>
    <w:p w14:paraId="65776BBC" w14:textId="77777777" w:rsidR="00E62C60" w:rsidRPr="008C16DC" w:rsidRDefault="00E62C60" w:rsidP="00E62C60">
      <w:pPr>
        <w:pStyle w:val="ListParagraph"/>
        <w:numPr>
          <w:ilvl w:val="0"/>
          <w:numId w:val="0"/>
        </w:numPr>
        <w:ind w:left="924"/>
      </w:pPr>
    </w:p>
    <w:p w14:paraId="52D6341A" w14:textId="31D2D41B" w:rsidR="008C16DC" w:rsidRDefault="00E62C60" w:rsidP="00E62C60">
      <w:pPr>
        <w:pStyle w:val="ListParagraph"/>
        <w:numPr>
          <w:ilvl w:val="1"/>
          <w:numId w:val="1"/>
        </w:numPr>
        <w:ind w:left="924" w:hanging="567"/>
      </w:pPr>
      <w:r>
        <w:t>t</w:t>
      </w:r>
      <w:r w:rsidR="008C16DC" w:rsidRPr="008C16DC">
        <w:t>wo thirds (66 per cent) tended to agree or strongly agreed that STPs</w:t>
      </w:r>
      <w:r w:rsidR="008C16DC">
        <w:t xml:space="preserve"> </w:t>
      </w:r>
      <w:r w:rsidR="008C16DC" w:rsidRPr="008C16DC">
        <w:t>should be abolished and HWBs put in a leadership role</w:t>
      </w:r>
      <w:r>
        <w:t>;</w:t>
      </w:r>
    </w:p>
    <w:p w14:paraId="21BDB0AC" w14:textId="77777777" w:rsidR="00E62C60" w:rsidRPr="008C16DC" w:rsidRDefault="00E62C60" w:rsidP="00E62C60">
      <w:pPr>
        <w:pStyle w:val="ListParagraph"/>
        <w:numPr>
          <w:ilvl w:val="0"/>
          <w:numId w:val="0"/>
        </w:numPr>
        <w:ind w:left="924"/>
      </w:pPr>
    </w:p>
    <w:p w14:paraId="66ACBE1B" w14:textId="60709836" w:rsidR="008C16DC" w:rsidRDefault="00E62C60" w:rsidP="00E62C60">
      <w:pPr>
        <w:pStyle w:val="ListParagraph"/>
        <w:numPr>
          <w:ilvl w:val="1"/>
          <w:numId w:val="1"/>
        </w:numPr>
        <w:ind w:left="924" w:hanging="567"/>
      </w:pPr>
      <w:r>
        <w:t>s</w:t>
      </w:r>
      <w:r w:rsidR="008C16DC" w:rsidRPr="008C16DC">
        <w:t>even out of 10 (72 per cent) tended to disagree or strongly disagreed</w:t>
      </w:r>
      <w:r w:rsidR="008C16DC">
        <w:t xml:space="preserve"> </w:t>
      </w:r>
      <w:r w:rsidR="008C16DC" w:rsidRPr="008C16DC">
        <w:t>that BCF should be abolished and STPs put in a leadership role</w:t>
      </w:r>
      <w:r>
        <w:t>; and</w:t>
      </w:r>
    </w:p>
    <w:p w14:paraId="31345D5D" w14:textId="77777777" w:rsidR="00E62C60" w:rsidRPr="008C16DC" w:rsidRDefault="00E62C60" w:rsidP="00E62C60">
      <w:pPr>
        <w:pStyle w:val="ListParagraph"/>
        <w:numPr>
          <w:ilvl w:val="0"/>
          <w:numId w:val="0"/>
        </w:numPr>
        <w:ind w:left="924"/>
      </w:pPr>
    </w:p>
    <w:p w14:paraId="5837A1B9" w14:textId="518C061E" w:rsidR="009B6F95" w:rsidRDefault="00E62C60" w:rsidP="00E62C60">
      <w:pPr>
        <w:pStyle w:val="ListParagraph"/>
        <w:numPr>
          <w:ilvl w:val="1"/>
          <w:numId w:val="1"/>
        </w:numPr>
        <w:ind w:left="924" w:hanging="567"/>
      </w:pPr>
      <w:r>
        <w:t>o</w:t>
      </w:r>
      <w:r w:rsidR="008C16DC" w:rsidRPr="008C16DC">
        <w:t>ver half (52 per cent) tended to disagree or strongly disagree</w:t>
      </w:r>
      <w:r w:rsidR="008C16DC">
        <w:t xml:space="preserve"> </w:t>
      </w:r>
      <w:r w:rsidR="008C16DC" w:rsidRPr="008C16DC">
        <w:t>that</w:t>
      </w:r>
      <w:r w:rsidR="008C16DC">
        <w:t xml:space="preserve"> </w:t>
      </w:r>
      <w:r w:rsidR="008C16DC" w:rsidRPr="008C16DC">
        <w:t>STPs should be put on a statutory footing.</w:t>
      </w:r>
      <w:r w:rsidR="008C16DC">
        <w:t xml:space="preserve"> </w:t>
      </w:r>
    </w:p>
    <w:p w14:paraId="5AA96A68" w14:textId="77777777" w:rsidR="0052302B" w:rsidRDefault="0052302B" w:rsidP="0052302B">
      <w:pPr>
        <w:pStyle w:val="ListParagraph"/>
        <w:numPr>
          <w:ilvl w:val="0"/>
          <w:numId w:val="0"/>
        </w:numPr>
        <w:ind w:left="792"/>
      </w:pPr>
    </w:p>
    <w:p w14:paraId="7EE7072C" w14:textId="77777777" w:rsidR="00835466" w:rsidRDefault="0052302B" w:rsidP="0052302B">
      <w:pPr>
        <w:pStyle w:val="ListParagraph"/>
        <w:rPr>
          <w:rStyle w:val="ReportTemplate"/>
        </w:rPr>
      </w:pPr>
      <w:r>
        <w:rPr>
          <w:rStyle w:val="ReportTemplate"/>
        </w:rPr>
        <w:t>These responses give a helpful steer in identify</w:t>
      </w:r>
      <w:r w:rsidR="004C154F">
        <w:rPr>
          <w:rStyle w:val="ReportTemplate"/>
        </w:rPr>
        <w:t>ing</w:t>
      </w:r>
      <w:r>
        <w:rPr>
          <w:rStyle w:val="ReportTemplate"/>
        </w:rPr>
        <w:t xml:space="preserve"> what </w:t>
      </w:r>
      <w:r w:rsidR="00835466">
        <w:t xml:space="preserve">LGA activity </w:t>
      </w:r>
      <w:r>
        <w:rPr>
          <w:rStyle w:val="ReportTemplate"/>
        </w:rPr>
        <w:t>councils would support in relation to increasing the effectiveness and influence of HWBs.  We have considered these in developing the proposals for additional improvement and policy activity to support</w:t>
      </w:r>
      <w:r w:rsidR="00293A6B">
        <w:rPr>
          <w:rStyle w:val="ReportTemplate"/>
        </w:rPr>
        <w:t xml:space="preserve">, as requested by the Community Wellbeing Board at its meeting on 27 September. The proposals set out below take account of the insights we have gained from the LGA evaluation reports, </w:t>
      </w:r>
      <w:r w:rsidR="00835466">
        <w:rPr>
          <w:rStyle w:val="ReportTemplate"/>
        </w:rPr>
        <w:t>the responses from the LGA survey questions on the future of integration, and advice and experience from LGA officers leading the Health and Wellbeing Systems Improvement work.</w:t>
      </w:r>
    </w:p>
    <w:p w14:paraId="787D2F83" w14:textId="0BE074A7" w:rsidR="00835466" w:rsidRPr="00835466" w:rsidRDefault="00835466" w:rsidP="00835466">
      <w:pPr>
        <w:rPr>
          <w:rStyle w:val="ReportTemplate"/>
          <w:b/>
        </w:rPr>
      </w:pPr>
      <w:r w:rsidRPr="00835466">
        <w:rPr>
          <w:rStyle w:val="ReportTemplate"/>
          <w:b/>
        </w:rPr>
        <w:t>Options for improvement and policy activity to improve effectiveness of HWBs</w:t>
      </w:r>
    </w:p>
    <w:p w14:paraId="1C39F921" w14:textId="5565628D" w:rsidR="00D04817" w:rsidRDefault="00FF12C2" w:rsidP="00A604F4">
      <w:pPr>
        <w:pStyle w:val="ListParagraph"/>
        <w:rPr>
          <w:rStyle w:val="ReportTemplate"/>
        </w:rPr>
      </w:pPr>
      <w:r>
        <w:rPr>
          <w:rStyle w:val="ReportTemplate"/>
        </w:rPr>
        <w:t>The Community Wellbeing Board and the majority of respondents to the LGA survey support HWBs having additional statutory powers in developing or approving STP</w:t>
      </w:r>
      <w:r w:rsidR="00A604F4">
        <w:rPr>
          <w:rStyle w:val="ReportTemplate"/>
        </w:rPr>
        <w:t xml:space="preserve"> and ICS </w:t>
      </w:r>
      <w:r w:rsidR="00E3099D">
        <w:rPr>
          <w:rStyle w:val="ReportTemplate"/>
        </w:rPr>
        <w:t xml:space="preserve">plans. </w:t>
      </w:r>
      <w:r>
        <w:rPr>
          <w:rStyle w:val="ReportTemplate"/>
        </w:rPr>
        <w:t xml:space="preserve">While this might have the benefit of ensuring that HWBs are involved in STPs plans there are a number of other factors that need to be considered. Additional legal powers for HWBs would require primary </w:t>
      </w:r>
      <w:r w:rsidR="00A604F4">
        <w:rPr>
          <w:rStyle w:val="ReportTemplate"/>
        </w:rPr>
        <w:t xml:space="preserve">or secondary legislation and it is unlikely that there will be any time in this parliament to introduce new legislation. </w:t>
      </w:r>
      <w:r w:rsidR="00D04817">
        <w:rPr>
          <w:rStyle w:val="ReportTemplate"/>
        </w:rPr>
        <w:t xml:space="preserve">The LGA could be in a position of spending considerable time and resources on pursuing a policy aim which has little chance of being successful. </w:t>
      </w:r>
      <w:r w:rsidR="00A604F4">
        <w:rPr>
          <w:rStyle w:val="ReportTemplate"/>
        </w:rPr>
        <w:t xml:space="preserve">There is also a risk that if HWBs were given additional statutory duties to oversee or approve STPs and ICS commissioning plans, this may lead to a narrowing of focus of the HWB on NHS plans and away from the longer-term  HWB priorities on addressing the wider determinants or </w:t>
      </w:r>
      <w:r w:rsidR="00D04817">
        <w:rPr>
          <w:rStyle w:val="ReportTemplate"/>
        </w:rPr>
        <w:t xml:space="preserve">adopting a ‘health in all policies approach’.  </w:t>
      </w:r>
    </w:p>
    <w:p w14:paraId="50DA054D" w14:textId="77777777" w:rsidR="00D04817" w:rsidRDefault="00D04817" w:rsidP="00D04817">
      <w:pPr>
        <w:pStyle w:val="ListParagraph"/>
        <w:numPr>
          <w:ilvl w:val="0"/>
          <w:numId w:val="0"/>
        </w:numPr>
        <w:ind w:left="360"/>
        <w:rPr>
          <w:rStyle w:val="ReportTemplate"/>
        </w:rPr>
      </w:pPr>
    </w:p>
    <w:p w14:paraId="0260A2DE" w14:textId="129B37B8" w:rsidR="00D04817" w:rsidRDefault="00D04817" w:rsidP="00A604F4">
      <w:pPr>
        <w:pStyle w:val="ListParagraph"/>
        <w:rPr>
          <w:rStyle w:val="ReportTemplate"/>
        </w:rPr>
      </w:pPr>
      <w:r>
        <w:rPr>
          <w:rStyle w:val="ReportTemplate"/>
        </w:rPr>
        <w:t>For these reasons, we propose an alternative range of improvement and policy activity to increase the influence of HWBs on STP and ICS plan. The</w:t>
      </w:r>
      <w:r w:rsidR="00E62C60">
        <w:rPr>
          <w:rStyle w:val="ReportTemplate"/>
        </w:rPr>
        <w:t>y are;</w:t>
      </w:r>
    </w:p>
    <w:p w14:paraId="414ACF4F" w14:textId="77777777" w:rsidR="00E62C60" w:rsidRDefault="00E62C60" w:rsidP="00E62C60">
      <w:pPr>
        <w:pStyle w:val="ListParagraph"/>
        <w:numPr>
          <w:ilvl w:val="0"/>
          <w:numId w:val="0"/>
        </w:numPr>
        <w:ind w:left="360"/>
        <w:rPr>
          <w:rStyle w:val="ReportTemplate"/>
        </w:rPr>
      </w:pPr>
    </w:p>
    <w:p w14:paraId="6224BAC1" w14:textId="73EE8506" w:rsidR="00D04817" w:rsidRDefault="00D04817" w:rsidP="00E62C60">
      <w:pPr>
        <w:pStyle w:val="ListParagraph"/>
        <w:numPr>
          <w:ilvl w:val="1"/>
          <w:numId w:val="1"/>
        </w:numPr>
        <w:ind w:left="924" w:hanging="567"/>
        <w:rPr>
          <w:rStyle w:val="ReportTemplate"/>
        </w:rPr>
      </w:pPr>
      <w:r>
        <w:rPr>
          <w:rStyle w:val="ReportTemplate"/>
        </w:rPr>
        <w:t>campaign to include in the NHS Mandate the requirement that STPs and ICSs must engage HWBs in the development of plans;</w:t>
      </w:r>
    </w:p>
    <w:p w14:paraId="6CEB0DC3" w14:textId="77777777" w:rsidR="00E62C60" w:rsidRDefault="00E62C60" w:rsidP="00E62C60">
      <w:pPr>
        <w:pStyle w:val="ListParagraph"/>
        <w:numPr>
          <w:ilvl w:val="0"/>
          <w:numId w:val="0"/>
        </w:numPr>
        <w:ind w:left="924"/>
        <w:rPr>
          <w:rStyle w:val="ReportTemplate"/>
        </w:rPr>
      </w:pPr>
    </w:p>
    <w:p w14:paraId="1155CB98" w14:textId="67B54DFB" w:rsidR="00D04817" w:rsidRDefault="00D04817" w:rsidP="00E62C60">
      <w:pPr>
        <w:pStyle w:val="ListParagraph"/>
        <w:numPr>
          <w:ilvl w:val="1"/>
          <w:numId w:val="1"/>
        </w:numPr>
        <w:ind w:left="924" w:hanging="567"/>
        <w:rPr>
          <w:rStyle w:val="ReportTemplate"/>
        </w:rPr>
      </w:pPr>
      <w:r>
        <w:rPr>
          <w:rStyle w:val="ReportTemplate"/>
        </w:rPr>
        <w:t>commission case studies to identify how HWBs can work effectively together to increase their influence across STP and ICS footprints;</w:t>
      </w:r>
      <w:r w:rsidR="00E62C60">
        <w:rPr>
          <w:rStyle w:val="ReportTemplate"/>
        </w:rPr>
        <w:t xml:space="preserve"> and</w:t>
      </w:r>
    </w:p>
    <w:p w14:paraId="107BF185" w14:textId="77777777" w:rsidR="00E62C60" w:rsidRDefault="00E62C60" w:rsidP="00E62C60">
      <w:pPr>
        <w:pStyle w:val="ListParagraph"/>
        <w:numPr>
          <w:ilvl w:val="0"/>
          <w:numId w:val="0"/>
        </w:numPr>
        <w:ind w:left="924"/>
        <w:rPr>
          <w:rStyle w:val="ReportTemplate"/>
        </w:rPr>
      </w:pPr>
    </w:p>
    <w:p w14:paraId="24596837" w14:textId="4DF0FD74" w:rsidR="00D04817" w:rsidRDefault="00D04817" w:rsidP="00E62C60">
      <w:pPr>
        <w:pStyle w:val="ListParagraph"/>
        <w:numPr>
          <w:ilvl w:val="1"/>
          <w:numId w:val="1"/>
        </w:numPr>
        <w:ind w:left="924" w:hanging="567"/>
        <w:rPr>
          <w:rStyle w:val="ReportTemplate"/>
        </w:rPr>
      </w:pPr>
      <w:r>
        <w:rPr>
          <w:rStyle w:val="ReportTemplate"/>
        </w:rPr>
        <w:lastRenderedPageBreak/>
        <w:t>use the key learning points from the case study work to inform and develop the health and wellbeing systems improvement offer.</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9618B6">
          <w:r w:rsidRPr="00C803F3">
            <w:rPr>
              <w:rStyle w:val="Style6"/>
            </w:rPr>
            <w:t>Implications for Wales</w:t>
          </w:r>
        </w:p>
      </w:sdtContent>
    </w:sdt>
    <w:p w14:paraId="5E357BCA" w14:textId="4B3FF09A" w:rsidR="002539E9" w:rsidRPr="00C803F3" w:rsidRDefault="006465B5" w:rsidP="006465B5">
      <w:pPr>
        <w:pStyle w:val="ListParagraph"/>
        <w:rPr>
          <w:rStyle w:val="ReportTemplate"/>
          <w:i/>
        </w:rPr>
      </w:pPr>
      <w:r>
        <w:rPr>
          <w:rStyle w:val="ReportTemplate"/>
        </w:rPr>
        <w:t>Health is a devolved issue so this report does not apply to Wales.</w:t>
      </w:r>
    </w:p>
    <w:p w14:paraId="5837A1C2" w14:textId="77777777" w:rsidR="009B6F95" w:rsidRPr="009B1AA8" w:rsidRDefault="00B7683D" w:rsidP="009618B6">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075B3EF7" w:rsidR="009B6F95" w:rsidRPr="009B1AA8" w:rsidRDefault="006465B5" w:rsidP="009618B6">
      <w:pPr>
        <w:pStyle w:val="ListParagraph"/>
        <w:rPr>
          <w:rStyle w:val="Title2"/>
          <w:sz w:val="22"/>
        </w:rPr>
      </w:pPr>
      <w:r>
        <w:rPr>
          <w:rStyle w:val="Title2"/>
          <w:b w:val="0"/>
          <w:sz w:val="22"/>
        </w:rPr>
        <w:t>Any additional programmes of work will need to be delivered within existing resource allocation.</w:t>
      </w:r>
    </w:p>
    <w:p w14:paraId="5837A1C5" w14:textId="77777777" w:rsidR="009B6F95" w:rsidRPr="009B1AA8" w:rsidRDefault="00B7683D" w:rsidP="009618B6">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2D82A253" w:rsidR="009B6F95" w:rsidRDefault="006465B5" w:rsidP="00E62C60">
      <w:pPr>
        <w:pStyle w:val="ListParagraph"/>
        <w:rPr>
          <w:rStyle w:val="ReportTemplate"/>
        </w:rPr>
      </w:pPr>
      <w:r>
        <w:rPr>
          <w:rStyle w:val="ReportTemplate"/>
        </w:rPr>
        <w:t>The</w:t>
      </w:r>
      <w:r w:rsidR="00E3099D">
        <w:rPr>
          <w:rStyle w:val="ReportTemplate"/>
        </w:rPr>
        <w:t xml:space="preserve"> Community Wellbeing</w:t>
      </w:r>
      <w:r>
        <w:rPr>
          <w:rStyle w:val="ReportTemplate"/>
        </w:rPr>
        <w:t xml:space="preserve"> Board </w:t>
      </w:r>
      <w:r w:rsidRPr="006465B5">
        <w:rPr>
          <w:rStyle w:val="ReportTemplate"/>
        </w:rPr>
        <w:t>is requested to agree the proposals for additional work outlined in paragraphs 1</w:t>
      </w:r>
      <w:r w:rsidR="00E62C60">
        <w:rPr>
          <w:rStyle w:val="ReportTemplate"/>
        </w:rPr>
        <w:t>3</w:t>
      </w:r>
      <w:r w:rsidRPr="006465B5">
        <w:rPr>
          <w:rStyle w:val="ReportTemplate"/>
        </w:rPr>
        <w:t>.1 to 1</w:t>
      </w:r>
      <w:r w:rsidR="00E62C60">
        <w:rPr>
          <w:rStyle w:val="ReportTemplate"/>
        </w:rPr>
        <w:t>3</w:t>
      </w:r>
      <w:r w:rsidRPr="006465B5">
        <w:rPr>
          <w:rStyle w:val="ReportTemplate"/>
        </w:rPr>
        <w:t>.3 above.</w:t>
      </w:r>
    </w:p>
    <w:p w14:paraId="5837A1C8" w14:textId="77777777" w:rsidR="009B6F95" w:rsidRPr="00C803F3" w:rsidRDefault="009B6F95"/>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62C60" w:rsidRPr="00C803F3" w:rsidRDefault="00E62C60" w:rsidP="00C803F3">
      <w:r>
        <w:separator/>
      </w:r>
    </w:p>
  </w:endnote>
  <w:endnote w:type="continuationSeparator" w:id="0">
    <w:p w14:paraId="5837A1CE" w14:textId="77777777" w:rsidR="00E62C60" w:rsidRPr="00C803F3" w:rsidRDefault="00E62C6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8D73" w14:textId="4413D6B8" w:rsidR="00DB4460" w:rsidRDefault="00DB4460">
    <w:pPr>
      <w:pStyle w:val="Footer"/>
    </w:pPr>
  </w:p>
  <w:p w14:paraId="453E362E" w14:textId="77777777" w:rsidR="00DB4460" w:rsidRDefault="00DB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62C60" w:rsidRPr="00C803F3" w:rsidRDefault="00E62C60" w:rsidP="00C803F3">
      <w:r>
        <w:separator/>
      </w:r>
    </w:p>
  </w:footnote>
  <w:footnote w:type="continuationSeparator" w:id="0">
    <w:p w14:paraId="5837A1CC" w14:textId="77777777" w:rsidR="00E62C60" w:rsidRPr="00C803F3" w:rsidRDefault="00E62C6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62C60" w:rsidRDefault="00E62C6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62C60" w:rsidRPr="00C25CA7" w14:paraId="5837A1D2" w14:textId="77777777" w:rsidTr="009618B6">
      <w:trPr>
        <w:trHeight w:val="416"/>
      </w:trPr>
      <w:tc>
        <w:tcPr>
          <w:tcW w:w="5812" w:type="dxa"/>
          <w:vMerge w:val="restart"/>
        </w:tcPr>
        <w:p w14:paraId="5837A1D0" w14:textId="77777777" w:rsidR="00E62C60" w:rsidRPr="00C803F3" w:rsidRDefault="00E62C60"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8E2FB25" w:rsidR="00E62C60" w:rsidRPr="00C803F3" w:rsidRDefault="00E62C60" w:rsidP="009618B6">
              <w:r>
                <w:t>Community Wellbeing Board</w:t>
              </w:r>
            </w:p>
          </w:tc>
        </w:sdtContent>
      </w:sdt>
    </w:tr>
    <w:tr w:rsidR="00E62C60" w14:paraId="5837A1D5" w14:textId="77777777" w:rsidTr="009618B6">
      <w:trPr>
        <w:trHeight w:val="406"/>
      </w:trPr>
      <w:tc>
        <w:tcPr>
          <w:tcW w:w="5812" w:type="dxa"/>
          <w:vMerge/>
        </w:tcPr>
        <w:p w14:paraId="5837A1D3" w14:textId="77777777" w:rsidR="00E62C60" w:rsidRPr="00A627DD" w:rsidRDefault="00E62C60" w:rsidP="00C803F3"/>
      </w:tc>
      <w:tc>
        <w:tcPr>
          <w:tcW w:w="4106" w:type="dxa"/>
        </w:tcPr>
        <w:sdt>
          <w:sdtPr>
            <w:alias w:val="Date"/>
            <w:tag w:val="Date"/>
            <w:id w:val="-488943452"/>
            <w:placeholder>
              <w:docPart w:val="DC36D9B85A214F14AB68618A90760C36"/>
            </w:placeholder>
            <w:date w:fullDate="2018-11-29T00:00:00Z">
              <w:dateFormat w:val="dd MMMM yyyy"/>
              <w:lid w:val="en-GB"/>
              <w:storeMappedDataAs w:val="dateTime"/>
              <w:calendar w:val="gregorian"/>
            </w:date>
          </w:sdtPr>
          <w:sdtEndPr/>
          <w:sdtContent>
            <w:p w14:paraId="5837A1D4" w14:textId="3F1C67EE" w:rsidR="00E62C60" w:rsidRPr="00C803F3" w:rsidRDefault="00E62C60" w:rsidP="00C803F3">
              <w:r>
                <w:t>29 November 2018</w:t>
              </w:r>
            </w:p>
          </w:sdtContent>
        </w:sdt>
      </w:tc>
    </w:tr>
    <w:tr w:rsidR="00E62C60" w:rsidRPr="00C25CA7" w14:paraId="5837A1D8" w14:textId="77777777" w:rsidTr="009618B6">
      <w:trPr>
        <w:trHeight w:val="89"/>
      </w:trPr>
      <w:tc>
        <w:tcPr>
          <w:tcW w:w="5812" w:type="dxa"/>
          <w:vMerge/>
        </w:tcPr>
        <w:p w14:paraId="5837A1D6" w14:textId="77777777" w:rsidR="00E62C60" w:rsidRPr="00A627DD" w:rsidRDefault="00E62C60" w:rsidP="00C803F3"/>
      </w:tc>
      <w:tc>
        <w:tcPr>
          <w:tcW w:w="4106" w:type="dxa"/>
        </w:tcPr>
        <w:p w14:paraId="5837A1D7" w14:textId="4F2710C9" w:rsidR="00E62C60" w:rsidRPr="00C803F3" w:rsidRDefault="00E62C60" w:rsidP="00E62C60"/>
      </w:tc>
    </w:tr>
  </w:tbl>
  <w:p w14:paraId="5837A1D9" w14:textId="77777777" w:rsidR="00E62C60" w:rsidRDefault="00E62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A7F"/>
    <w:multiLevelType w:val="hybridMultilevel"/>
    <w:tmpl w:val="15C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C5231"/>
    <w:multiLevelType w:val="multilevel"/>
    <w:tmpl w:val="45D450B2"/>
    <w:lvl w:ilvl="0">
      <w:start w:val="1"/>
      <w:numFmt w:val="decimal"/>
      <w:lvlText w:val="%1."/>
      <w:lvlJc w:val="left"/>
      <w:pPr>
        <w:ind w:left="927" w:hanging="360"/>
      </w:pPr>
      <w:rPr>
        <w:rFonts w:ascii="Arial" w:eastAsiaTheme="minorHAnsi" w:hAnsi="Arial" w:cstheme="minorBidi"/>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D3120F"/>
    <w:multiLevelType w:val="hybridMultilevel"/>
    <w:tmpl w:val="F17A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93D"/>
    <w:rsid w:val="00016097"/>
    <w:rsid w:val="00050C52"/>
    <w:rsid w:val="001B36CE"/>
    <w:rsid w:val="001C0147"/>
    <w:rsid w:val="00247C8C"/>
    <w:rsid w:val="002539E9"/>
    <w:rsid w:val="00293A6B"/>
    <w:rsid w:val="00294C85"/>
    <w:rsid w:val="00301A51"/>
    <w:rsid w:val="00392073"/>
    <w:rsid w:val="00411996"/>
    <w:rsid w:val="0041429C"/>
    <w:rsid w:val="004A3F8E"/>
    <w:rsid w:val="004C154F"/>
    <w:rsid w:val="004D0EE6"/>
    <w:rsid w:val="004F19C0"/>
    <w:rsid w:val="00510083"/>
    <w:rsid w:val="0052302B"/>
    <w:rsid w:val="006465B5"/>
    <w:rsid w:val="00712C86"/>
    <w:rsid w:val="007622BA"/>
    <w:rsid w:val="00795C95"/>
    <w:rsid w:val="0080661C"/>
    <w:rsid w:val="00835466"/>
    <w:rsid w:val="00891AE9"/>
    <w:rsid w:val="008C16DC"/>
    <w:rsid w:val="008E1E42"/>
    <w:rsid w:val="009618B6"/>
    <w:rsid w:val="00994E4C"/>
    <w:rsid w:val="009B1AA8"/>
    <w:rsid w:val="009B4501"/>
    <w:rsid w:val="009B6F95"/>
    <w:rsid w:val="009C36E2"/>
    <w:rsid w:val="00A604F4"/>
    <w:rsid w:val="00AA1D67"/>
    <w:rsid w:val="00B7683D"/>
    <w:rsid w:val="00B84F31"/>
    <w:rsid w:val="00C803F3"/>
    <w:rsid w:val="00D04817"/>
    <w:rsid w:val="00D1152F"/>
    <w:rsid w:val="00D45B4D"/>
    <w:rsid w:val="00DB4460"/>
    <w:rsid w:val="00E207E1"/>
    <w:rsid w:val="00E3099D"/>
    <w:rsid w:val="00E3619D"/>
    <w:rsid w:val="00E62C60"/>
    <w:rsid w:val="00E70EBE"/>
    <w:rsid w:val="00E95398"/>
    <w:rsid w:val="00EA491F"/>
    <w:rsid w:val="00ED4CC7"/>
    <w:rsid w:val="00EF1CF5"/>
    <w:rsid w:val="00FF12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10083"/>
    <w:pPr>
      <w:ind w:left="0" w:firstLine="0"/>
    </w:pPr>
  </w:style>
  <w:style w:type="character" w:customStyle="1" w:styleId="Title3Char">
    <w:name w:val="Title 3 Char"/>
    <w:basedOn w:val="DefaultParagraphFont"/>
    <w:link w:val="Title3"/>
    <w:rsid w:val="0051008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B4501"/>
    <w:rPr>
      <w:color w:val="0563C1" w:themeColor="hyperlink"/>
      <w:u w:val="single"/>
    </w:rPr>
  </w:style>
  <w:style w:type="character" w:styleId="FollowedHyperlink">
    <w:name w:val="FollowedHyperlink"/>
    <w:basedOn w:val="DefaultParagraphFont"/>
    <w:uiPriority w:val="99"/>
    <w:semiHidden/>
    <w:unhideWhenUsed/>
    <w:rsid w:val="00E30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FbRX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our-improvement-offer/care-and-health-improvement/health-and-wellbeing-systems/resear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peer-support-offer-local-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FF88F3BE890489FBB5420AB657666FC"/>
        <w:category>
          <w:name w:val="General"/>
          <w:gallery w:val="placeholder"/>
        </w:category>
        <w:types>
          <w:type w:val="bbPlcHdr"/>
        </w:types>
        <w:behaviors>
          <w:behavior w:val="content"/>
        </w:behaviors>
        <w:guid w:val="{08888AB7-75A2-4A43-8EC8-DBAD962AC84E}"/>
      </w:docPartPr>
      <w:docPartBody>
        <w:p w:rsidR="001234B4" w:rsidRDefault="00706670" w:rsidP="00706670">
          <w:pPr>
            <w:pStyle w:val="4FF88F3BE890489FBB5420AB657666F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34B4"/>
    <w:rsid w:val="001C79DF"/>
    <w:rsid w:val="002F1F5C"/>
    <w:rsid w:val="00706670"/>
    <w:rsid w:val="007D6C2D"/>
    <w:rsid w:val="00B710F9"/>
    <w:rsid w:val="00D35EA7"/>
    <w:rsid w:val="00EE1FE1"/>
    <w:rsid w:val="00F53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67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F94E5210FE864080A2368F922DE4A379">
    <w:name w:val="F94E5210FE864080A2368F922DE4A379"/>
    <w:rsid w:val="00D35EA7"/>
    <w:rPr>
      <w:lang w:eastAsia="en-GB"/>
    </w:rPr>
  </w:style>
  <w:style w:type="paragraph" w:customStyle="1" w:styleId="4FF88F3BE890489FBB5420AB657666FC">
    <w:name w:val="4FF88F3BE890489FBB5420AB657666FC"/>
    <w:rsid w:val="0070667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E9DD7CF-0D72-450A-B00F-6252FF425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dcmitype/"/>
    <ds:schemaRef ds:uri="a2450aae-1d20-4711-921f-ba4e3dc97b4d"/>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E91F73FD</Template>
  <TotalTime>23</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7</cp:revision>
  <dcterms:created xsi:type="dcterms:W3CDTF">2018-11-13T11:18:00Z</dcterms:created>
  <dcterms:modified xsi:type="dcterms:W3CDTF">2018-11-22T15:26:00Z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